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CA" w:rsidRDefault="008215CA">
      <w:pPr>
        <w:jc w:val="center"/>
        <w:rPr>
          <w:rFonts w:eastAsia="黑体"/>
          <w:color w:val="000000"/>
          <w:sz w:val="44"/>
          <w:szCs w:val="44"/>
        </w:rPr>
      </w:pPr>
    </w:p>
    <w:p w:rsidR="008215CA" w:rsidRDefault="008215CA">
      <w:pPr>
        <w:jc w:val="center"/>
        <w:rPr>
          <w:rFonts w:eastAsia="黑体"/>
          <w:color w:val="000000"/>
          <w:sz w:val="44"/>
          <w:szCs w:val="44"/>
        </w:rPr>
      </w:pPr>
    </w:p>
    <w:p w:rsidR="008215CA" w:rsidRDefault="00A7514F">
      <w:pPr>
        <w:jc w:val="center"/>
        <w:rPr>
          <w:rFonts w:ascii="宋体" w:hAnsi="宋体"/>
          <w:color w:val="000000"/>
          <w:sz w:val="44"/>
          <w:szCs w:val="44"/>
        </w:rPr>
      </w:pPr>
      <w:r>
        <w:rPr>
          <w:rFonts w:ascii="宋体" w:hAnsi="宋体" w:hint="eastAsia"/>
          <w:color w:val="000000"/>
          <w:sz w:val="44"/>
          <w:szCs w:val="44"/>
        </w:rPr>
        <w:t>海口美兰临空经济区航空发动机维修基地（平台）一期3号发动机试车厂房一层楼梯和二层走台、地坑围栏、三层走台和防爆人员门</w:t>
      </w:r>
    </w:p>
    <w:p w:rsidR="008215CA" w:rsidRDefault="008215CA">
      <w:pPr>
        <w:rPr>
          <w:color w:val="000000"/>
          <w:sz w:val="28"/>
          <w:szCs w:val="28"/>
        </w:rPr>
      </w:pPr>
    </w:p>
    <w:p w:rsidR="008215CA" w:rsidRDefault="008215CA">
      <w:pPr>
        <w:rPr>
          <w:color w:val="000000"/>
          <w:sz w:val="28"/>
          <w:szCs w:val="28"/>
        </w:rPr>
      </w:pPr>
    </w:p>
    <w:p w:rsidR="008215CA" w:rsidRDefault="00A7514F">
      <w:pPr>
        <w:jc w:val="center"/>
        <w:rPr>
          <w:rFonts w:ascii="黑体" w:eastAsia="黑体"/>
          <w:color w:val="000000"/>
          <w:sz w:val="72"/>
          <w:szCs w:val="52"/>
        </w:rPr>
      </w:pPr>
      <w:r>
        <w:rPr>
          <w:rFonts w:ascii="黑体" w:eastAsia="黑体" w:hint="eastAsia"/>
          <w:color w:val="000000"/>
          <w:sz w:val="72"/>
          <w:szCs w:val="52"/>
        </w:rPr>
        <w:t>采购比选文件</w:t>
      </w:r>
    </w:p>
    <w:p w:rsidR="008215CA" w:rsidRDefault="008215CA">
      <w:pPr>
        <w:jc w:val="center"/>
        <w:rPr>
          <w:rFonts w:ascii="黑体" w:eastAsia="黑体"/>
          <w:color w:val="000000"/>
          <w:sz w:val="24"/>
          <w:szCs w:val="28"/>
        </w:rPr>
      </w:pPr>
    </w:p>
    <w:p w:rsidR="008215CA" w:rsidRDefault="008215CA">
      <w:pPr>
        <w:spacing w:line="400" w:lineRule="exact"/>
        <w:rPr>
          <w:color w:val="000000"/>
          <w:sz w:val="20"/>
        </w:rPr>
      </w:pPr>
    </w:p>
    <w:p w:rsidR="008215CA" w:rsidRDefault="008215CA">
      <w:pPr>
        <w:spacing w:line="400" w:lineRule="exact"/>
        <w:rPr>
          <w:color w:val="000000"/>
          <w:sz w:val="20"/>
        </w:rPr>
      </w:pPr>
    </w:p>
    <w:p w:rsidR="008215CA" w:rsidRDefault="008215CA">
      <w:pPr>
        <w:spacing w:line="400" w:lineRule="exact"/>
        <w:rPr>
          <w:color w:val="000000"/>
          <w:sz w:val="20"/>
        </w:rPr>
      </w:pPr>
    </w:p>
    <w:p w:rsidR="008215CA" w:rsidRDefault="008215CA">
      <w:pPr>
        <w:spacing w:line="400" w:lineRule="exact"/>
        <w:rPr>
          <w:color w:val="000000"/>
          <w:sz w:val="20"/>
        </w:rPr>
      </w:pPr>
    </w:p>
    <w:p w:rsidR="008215CA" w:rsidRDefault="008215CA">
      <w:pPr>
        <w:spacing w:line="400" w:lineRule="exact"/>
        <w:rPr>
          <w:color w:val="000000"/>
        </w:rPr>
      </w:pPr>
    </w:p>
    <w:p w:rsidR="008215CA" w:rsidRDefault="008215CA">
      <w:pPr>
        <w:spacing w:line="400" w:lineRule="exact"/>
        <w:rPr>
          <w:color w:val="000000"/>
        </w:rPr>
      </w:pPr>
    </w:p>
    <w:p w:rsidR="008215CA" w:rsidRDefault="00A7514F">
      <w:pPr>
        <w:jc w:val="center"/>
        <w:rPr>
          <w:rFonts w:ascii="黑体" w:eastAsia="黑体"/>
          <w:color w:val="000000"/>
          <w:sz w:val="28"/>
          <w:szCs w:val="28"/>
        </w:rPr>
      </w:pPr>
      <w:r>
        <w:rPr>
          <w:rFonts w:ascii="黑体" w:eastAsia="黑体" w:hint="eastAsia"/>
          <w:color w:val="000000"/>
          <w:sz w:val="28"/>
          <w:szCs w:val="28"/>
        </w:rPr>
        <w:t>业主单位：</w:t>
      </w:r>
      <w:r>
        <w:rPr>
          <w:rFonts w:ascii="黑体" w:eastAsia="黑体" w:hint="eastAsia"/>
          <w:color w:val="000000"/>
          <w:sz w:val="28"/>
          <w:szCs w:val="28"/>
          <w:u w:val="single"/>
        </w:rPr>
        <w:t>海口市空港航空发动机维修工程有限公司</w:t>
      </w:r>
      <w:r>
        <w:rPr>
          <w:rFonts w:ascii="黑体" w:eastAsia="黑体" w:hint="eastAsia"/>
          <w:color w:val="000000"/>
          <w:sz w:val="28"/>
          <w:szCs w:val="28"/>
        </w:rPr>
        <w:t>（盖单位公章）</w:t>
      </w:r>
    </w:p>
    <w:p w:rsidR="008215CA" w:rsidRDefault="00A7514F">
      <w:pPr>
        <w:jc w:val="center"/>
        <w:rPr>
          <w:color w:val="000000"/>
        </w:rPr>
      </w:pPr>
      <w:r>
        <w:rPr>
          <w:rFonts w:ascii="黑体" w:eastAsia="黑体" w:hint="eastAsia"/>
          <w:color w:val="000000"/>
          <w:sz w:val="28"/>
          <w:szCs w:val="28"/>
          <w:u w:val="single"/>
        </w:rPr>
        <w:t>2022</w:t>
      </w:r>
      <w:r>
        <w:rPr>
          <w:rFonts w:ascii="黑体" w:eastAsia="黑体" w:hint="eastAsia"/>
          <w:color w:val="000000"/>
          <w:sz w:val="28"/>
          <w:szCs w:val="28"/>
        </w:rPr>
        <w:t>年</w:t>
      </w:r>
      <w:r>
        <w:rPr>
          <w:rFonts w:ascii="黑体" w:eastAsia="黑体" w:hint="eastAsia"/>
          <w:color w:val="000000"/>
          <w:sz w:val="28"/>
          <w:szCs w:val="28"/>
          <w:u w:val="single"/>
        </w:rPr>
        <w:t xml:space="preserve"> </w:t>
      </w:r>
      <w:r w:rsidR="0033520B">
        <w:rPr>
          <w:rFonts w:ascii="黑体" w:eastAsia="黑体" w:hint="eastAsia"/>
          <w:color w:val="000000"/>
          <w:sz w:val="28"/>
          <w:szCs w:val="28"/>
          <w:u w:val="single"/>
        </w:rPr>
        <w:t xml:space="preserve">12 </w:t>
      </w:r>
      <w:r>
        <w:rPr>
          <w:rFonts w:ascii="黑体" w:eastAsia="黑体" w:hint="eastAsia"/>
          <w:color w:val="000000"/>
          <w:sz w:val="28"/>
          <w:szCs w:val="28"/>
        </w:rPr>
        <w:t>月</w:t>
      </w:r>
    </w:p>
    <w:p w:rsidR="008215CA" w:rsidRDefault="008215CA">
      <w:pPr>
        <w:rPr>
          <w:sz w:val="20"/>
        </w:rPr>
      </w:pPr>
    </w:p>
    <w:p w:rsidR="008215CA" w:rsidRDefault="00A7514F">
      <w:pPr>
        <w:widowControl/>
        <w:jc w:val="left"/>
      </w:pPr>
      <w:r>
        <w:br w:type="page"/>
      </w:r>
    </w:p>
    <w:p w:rsidR="008215CA" w:rsidRPr="005E3D57" w:rsidRDefault="00A7514F" w:rsidP="005E3D57">
      <w:pPr>
        <w:spacing w:line="560" w:lineRule="exact"/>
        <w:ind w:firstLineChars="200" w:firstLine="880"/>
        <w:contextualSpacing/>
        <w:jc w:val="center"/>
        <w:outlineLvl w:val="0"/>
        <w:rPr>
          <w:rFonts w:ascii="宋体" w:hAnsi="宋体" w:cstheme="minorBidi"/>
          <w:sz w:val="44"/>
          <w:szCs w:val="44"/>
        </w:rPr>
      </w:pPr>
      <w:bookmarkStart w:id="0" w:name="_Toc93062112"/>
      <w:bookmarkStart w:id="1" w:name="_Toc247527534"/>
      <w:bookmarkStart w:id="2" w:name="_Toc12278"/>
      <w:bookmarkStart w:id="3" w:name="_Toc12348"/>
      <w:bookmarkStart w:id="4" w:name="_Toc8214"/>
      <w:bookmarkStart w:id="5" w:name="_Toc6404292"/>
      <w:bookmarkStart w:id="6" w:name="_Toc247513933"/>
      <w:bookmarkStart w:id="7" w:name="_Toc28363"/>
      <w:bookmarkStart w:id="8" w:name="_Toc9864"/>
      <w:r w:rsidRPr="005E3D57">
        <w:rPr>
          <w:rFonts w:ascii="宋体" w:hAnsi="宋体" w:cstheme="minorBidi" w:hint="eastAsia"/>
          <w:sz w:val="44"/>
          <w:szCs w:val="44"/>
        </w:rPr>
        <w:lastRenderedPageBreak/>
        <w:t>第一章 比选公告</w:t>
      </w:r>
      <w:bookmarkEnd w:id="0"/>
      <w:bookmarkEnd w:id="1"/>
      <w:bookmarkEnd w:id="2"/>
      <w:bookmarkEnd w:id="3"/>
      <w:bookmarkEnd w:id="4"/>
      <w:bookmarkEnd w:id="5"/>
      <w:bookmarkEnd w:id="6"/>
      <w:bookmarkEnd w:id="7"/>
      <w:bookmarkEnd w:id="8"/>
    </w:p>
    <w:p w:rsidR="00892D8D" w:rsidRPr="00892D8D" w:rsidRDefault="00892D8D" w:rsidP="00BF3CEB">
      <w:pPr>
        <w:pStyle w:val="ad"/>
        <w:numPr>
          <w:ilvl w:val="0"/>
          <w:numId w:val="2"/>
        </w:numPr>
        <w:spacing w:line="460" w:lineRule="exact"/>
        <w:ind w:firstLineChars="0"/>
        <w:contextualSpacing/>
        <w:rPr>
          <w:rFonts w:ascii="仿宋" w:eastAsia="仿宋" w:hAnsi="仿宋" w:cstheme="minorBidi"/>
          <w:b/>
          <w:sz w:val="24"/>
        </w:rPr>
      </w:pPr>
      <w:bookmarkStart w:id="9" w:name="_Hlk93045768"/>
      <w:r w:rsidRPr="00892D8D">
        <w:rPr>
          <w:rFonts w:ascii="仿宋" w:eastAsia="仿宋" w:hAnsi="仿宋" w:cstheme="minorBidi" w:hint="eastAsia"/>
          <w:b/>
          <w:sz w:val="24"/>
        </w:rPr>
        <w:t>项目概况</w:t>
      </w:r>
    </w:p>
    <w:p w:rsidR="00892D8D" w:rsidRPr="00892D8D" w:rsidRDefault="00892D8D" w:rsidP="00BF3CEB">
      <w:pPr>
        <w:pStyle w:val="ad"/>
        <w:numPr>
          <w:ilvl w:val="0"/>
          <w:numId w:val="4"/>
        </w:numPr>
        <w:spacing w:line="460" w:lineRule="exact"/>
        <w:ind w:firstLineChars="0" w:firstLine="66"/>
        <w:jc w:val="left"/>
        <w:rPr>
          <w:rFonts w:ascii="仿宋" w:eastAsia="仿宋" w:hAnsi="仿宋" w:cstheme="minorBidi"/>
          <w:sz w:val="24"/>
        </w:rPr>
      </w:pPr>
      <w:r w:rsidRPr="00892D8D">
        <w:rPr>
          <w:rFonts w:ascii="仿宋" w:eastAsia="仿宋" w:hAnsi="仿宋" w:cstheme="minorBidi" w:hint="eastAsia"/>
          <w:sz w:val="24"/>
        </w:rPr>
        <w:t>项目名称：海口美兰临空经济区航空发动机维修基地（平台）一期项目</w:t>
      </w:r>
    </w:p>
    <w:p w:rsidR="00892D8D" w:rsidRPr="00892D8D" w:rsidRDefault="00892D8D" w:rsidP="00BF3CEB">
      <w:pPr>
        <w:pStyle w:val="ad"/>
        <w:numPr>
          <w:ilvl w:val="0"/>
          <w:numId w:val="4"/>
        </w:numPr>
        <w:spacing w:line="460" w:lineRule="exact"/>
        <w:ind w:firstLineChars="0" w:firstLine="66"/>
        <w:jc w:val="left"/>
        <w:rPr>
          <w:rFonts w:ascii="仿宋" w:eastAsia="仿宋" w:hAnsi="仿宋" w:cstheme="minorBidi"/>
          <w:sz w:val="24"/>
        </w:rPr>
      </w:pPr>
      <w:r w:rsidRPr="00892D8D">
        <w:rPr>
          <w:rFonts w:ascii="仿宋" w:eastAsia="仿宋" w:hAnsi="仿宋" w:cstheme="minorBidi" w:hint="eastAsia"/>
          <w:sz w:val="24"/>
        </w:rPr>
        <w:t>建设地点：海口市美兰临空经济区</w:t>
      </w:r>
    </w:p>
    <w:p w:rsidR="008215CA" w:rsidRDefault="00A7514F" w:rsidP="00BF3CEB">
      <w:pPr>
        <w:pStyle w:val="ad"/>
        <w:numPr>
          <w:ilvl w:val="0"/>
          <w:numId w:val="2"/>
        </w:numPr>
        <w:spacing w:line="460" w:lineRule="exact"/>
        <w:ind w:firstLineChars="0"/>
        <w:contextualSpacing/>
        <w:rPr>
          <w:rFonts w:ascii="仿宋" w:eastAsia="仿宋" w:hAnsi="仿宋" w:cstheme="minorBidi"/>
          <w:b/>
          <w:sz w:val="24"/>
        </w:rPr>
      </w:pPr>
      <w:r>
        <w:rPr>
          <w:rFonts w:ascii="仿宋" w:eastAsia="仿宋" w:hAnsi="仿宋" w:cstheme="minorBidi" w:hint="eastAsia"/>
          <w:b/>
          <w:sz w:val="24"/>
        </w:rPr>
        <w:t>采购内容</w:t>
      </w:r>
    </w:p>
    <w:p w:rsidR="008215CA" w:rsidRDefault="00A7514F" w:rsidP="00BF3CEB">
      <w:pPr>
        <w:spacing w:line="460" w:lineRule="exact"/>
        <w:ind w:firstLineChars="200" w:firstLine="480"/>
        <w:contextualSpacing/>
        <w:rPr>
          <w:rFonts w:ascii="仿宋" w:eastAsia="仿宋" w:hAnsi="仿宋" w:cstheme="minorBidi"/>
          <w:sz w:val="24"/>
        </w:rPr>
      </w:pPr>
      <w:r>
        <w:rPr>
          <w:rFonts w:ascii="仿宋" w:eastAsia="仿宋" w:hAnsi="仿宋" w:cstheme="minorBidi" w:hint="eastAsia"/>
          <w:sz w:val="24"/>
        </w:rPr>
        <w:t>维修GEnx-1B型号3号发动机试车厂房一层楼梯和二层走台、地坑围栏、三层走台和防爆人员门</w:t>
      </w:r>
    </w:p>
    <w:p w:rsidR="008215CA" w:rsidRDefault="00A7514F" w:rsidP="00BF3CEB">
      <w:pPr>
        <w:pStyle w:val="ad"/>
        <w:numPr>
          <w:ilvl w:val="0"/>
          <w:numId w:val="2"/>
        </w:numPr>
        <w:spacing w:line="460" w:lineRule="exact"/>
        <w:ind w:firstLineChars="0"/>
        <w:contextualSpacing/>
        <w:rPr>
          <w:rFonts w:ascii="仿宋" w:eastAsia="仿宋" w:hAnsi="仿宋"/>
          <w:b/>
          <w:sz w:val="24"/>
        </w:rPr>
      </w:pPr>
      <w:r>
        <w:rPr>
          <w:rFonts w:ascii="仿宋" w:eastAsia="仿宋" w:hAnsi="仿宋" w:hint="eastAsia"/>
          <w:b/>
          <w:sz w:val="24"/>
        </w:rPr>
        <w:t>服务商资格要求</w:t>
      </w:r>
    </w:p>
    <w:p w:rsidR="008215CA" w:rsidRDefault="00A7514F" w:rsidP="00BF3CEB">
      <w:pPr>
        <w:spacing w:line="460" w:lineRule="exact"/>
        <w:ind w:firstLineChars="200" w:firstLine="480"/>
        <w:contextualSpacing/>
        <w:jc w:val="left"/>
        <w:rPr>
          <w:rFonts w:ascii="仿宋" w:eastAsia="仿宋" w:hAnsi="仿宋"/>
          <w:sz w:val="24"/>
        </w:rPr>
      </w:pPr>
      <w:r>
        <w:rPr>
          <w:rFonts w:ascii="仿宋" w:eastAsia="仿宋" w:hAnsi="仿宋" w:hint="eastAsia"/>
          <w:sz w:val="24"/>
        </w:rPr>
        <w:t>1.具有独立法人资格；</w:t>
      </w:r>
    </w:p>
    <w:p w:rsidR="008215CA" w:rsidRDefault="00A7514F" w:rsidP="00BF3CEB">
      <w:pPr>
        <w:spacing w:line="460" w:lineRule="exact"/>
        <w:ind w:firstLineChars="200" w:firstLine="480"/>
        <w:contextualSpacing/>
        <w:jc w:val="left"/>
        <w:rPr>
          <w:rFonts w:ascii="仿宋" w:eastAsia="仿宋" w:hAnsi="仿宋"/>
          <w:sz w:val="24"/>
        </w:rPr>
      </w:pPr>
      <w:r>
        <w:rPr>
          <w:rFonts w:ascii="仿宋" w:eastAsia="仿宋" w:hAnsi="仿宋"/>
          <w:sz w:val="24"/>
        </w:rPr>
        <w:t>2.</w:t>
      </w:r>
      <w:r>
        <w:rPr>
          <w:rFonts w:ascii="仿宋" w:eastAsia="仿宋" w:hAnsi="仿宋" w:hint="eastAsia"/>
          <w:sz w:val="24"/>
        </w:rPr>
        <w:t>具备航空发动机试车</w:t>
      </w:r>
      <w:proofErr w:type="gramStart"/>
      <w:r>
        <w:rPr>
          <w:rFonts w:ascii="仿宋" w:eastAsia="仿宋" w:hAnsi="仿宋" w:hint="eastAsia"/>
          <w:sz w:val="24"/>
        </w:rPr>
        <w:t>台配套</w:t>
      </w:r>
      <w:proofErr w:type="gramEnd"/>
      <w:r>
        <w:rPr>
          <w:rFonts w:ascii="仿宋" w:eastAsia="仿宋" w:hAnsi="仿宋" w:hint="eastAsia"/>
          <w:sz w:val="24"/>
        </w:rPr>
        <w:t>设备设施的设计能力和制造能力；</w:t>
      </w:r>
    </w:p>
    <w:p w:rsidR="008215CA" w:rsidRDefault="00A7514F" w:rsidP="00BF3CEB">
      <w:pPr>
        <w:pStyle w:val="ad"/>
        <w:numPr>
          <w:ilvl w:val="0"/>
          <w:numId w:val="2"/>
        </w:numPr>
        <w:spacing w:line="460" w:lineRule="exact"/>
        <w:ind w:firstLineChars="0"/>
        <w:contextualSpacing/>
        <w:rPr>
          <w:rFonts w:ascii="仿宋" w:eastAsia="仿宋" w:hAnsi="仿宋"/>
          <w:b/>
          <w:sz w:val="24"/>
        </w:rPr>
      </w:pPr>
      <w:r>
        <w:rPr>
          <w:rFonts w:ascii="仿宋" w:eastAsia="仿宋" w:hAnsi="仿宋" w:hint="eastAsia"/>
          <w:b/>
          <w:sz w:val="24"/>
        </w:rPr>
        <w:t>比选文件的获取</w:t>
      </w:r>
    </w:p>
    <w:p w:rsidR="008215CA" w:rsidRDefault="00A7514F" w:rsidP="00BF3CEB">
      <w:pPr>
        <w:spacing w:line="460" w:lineRule="exact"/>
        <w:ind w:firstLineChars="200" w:firstLine="480"/>
        <w:contextualSpacing/>
        <w:jc w:val="left"/>
        <w:rPr>
          <w:rFonts w:ascii="仿宋" w:eastAsia="仿宋" w:hAnsi="仿宋"/>
          <w:sz w:val="24"/>
        </w:rPr>
      </w:pPr>
      <w:r>
        <w:rPr>
          <w:rFonts w:ascii="仿宋" w:eastAsia="仿宋" w:hAnsi="仿宋" w:hint="eastAsia"/>
          <w:sz w:val="24"/>
        </w:rPr>
        <w:t>1. 自公告发布之日起至 202</w:t>
      </w:r>
      <w:r>
        <w:rPr>
          <w:rFonts w:ascii="仿宋" w:eastAsia="仿宋" w:hAnsi="仿宋"/>
          <w:sz w:val="24"/>
        </w:rPr>
        <w:t>2</w:t>
      </w:r>
      <w:r>
        <w:rPr>
          <w:rFonts w:ascii="仿宋" w:eastAsia="仿宋" w:hAnsi="仿宋" w:hint="eastAsia"/>
          <w:sz w:val="24"/>
        </w:rPr>
        <w:t xml:space="preserve"> 年</w:t>
      </w:r>
      <w:r w:rsidR="0033520B">
        <w:rPr>
          <w:rFonts w:ascii="仿宋" w:eastAsia="仿宋" w:hAnsi="仿宋" w:hint="eastAsia"/>
          <w:sz w:val="24"/>
          <w:u w:val="single"/>
        </w:rPr>
        <w:t>12</w:t>
      </w:r>
      <w:r>
        <w:rPr>
          <w:rFonts w:ascii="仿宋" w:eastAsia="仿宋" w:hAnsi="仿宋" w:hint="eastAsia"/>
          <w:sz w:val="24"/>
        </w:rPr>
        <w:t>月</w:t>
      </w:r>
      <w:r w:rsidR="0033520B">
        <w:rPr>
          <w:rFonts w:ascii="仿宋" w:eastAsia="仿宋" w:hAnsi="仿宋" w:hint="eastAsia"/>
          <w:sz w:val="24"/>
          <w:u w:val="single"/>
        </w:rPr>
        <w:t>16</w:t>
      </w:r>
      <w:r>
        <w:rPr>
          <w:rFonts w:ascii="仿宋" w:eastAsia="仿宋" w:hAnsi="仿宋" w:hint="eastAsia"/>
          <w:sz w:val="24"/>
        </w:rPr>
        <w:t>日09:30时止（北京时间），到海口市</w:t>
      </w:r>
      <w:proofErr w:type="gramStart"/>
      <w:r>
        <w:rPr>
          <w:rFonts w:ascii="仿宋" w:eastAsia="仿宋" w:hAnsi="仿宋" w:hint="eastAsia"/>
          <w:sz w:val="24"/>
        </w:rPr>
        <w:t>龙华区</w:t>
      </w:r>
      <w:proofErr w:type="gramEnd"/>
      <w:r>
        <w:rPr>
          <w:rFonts w:ascii="仿宋" w:eastAsia="仿宋" w:hAnsi="仿宋" w:hint="eastAsia"/>
          <w:sz w:val="24"/>
        </w:rPr>
        <w:t>世纪广场路1号领取。</w:t>
      </w:r>
    </w:p>
    <w:p w:rsidR="008215CA" w:rsidRDefault="00A7514F" w:rsidP="00BF3CEB">
      <w:pPr>
        <w:spacing w:line="460" w:lineRule="exact"/>
        <w:ind w:firstLineChars="200" w:firstLine="480"/>
        <w:contextualSpacing/>
        <w:jc w:val="left"/>
        <w:rPr>
          <w:rFonts w:ascii="仿宋" w:eastAsia="仿宋" w:hAnsi="仿宋"/>
          <w:sz w:val="24"/>
        </w:rPr>
      </w:pPr>
      <w:r>
        <w:rPr>
          <w:rFonts w:ascii="仿宋" w:eastAsia="仿宋" w:hAnsi="仿宋" w:hint="eastAsia"/>
          <w:sz w:val="24"/>
        </w:rPr>
        <w:t>2.交易对象提问截止时间：202</w:t>
      </w:r>
      <w:r>
        <w:rPr>
          <w:rFonts w:ascii="仿宋" w:eastAsia="仿宋" w:hAnsi="仿宋"/>
          <w:sz w:val="24"/>
        </w:rPr>
        <w:t>2</w:t>
      </w:r>
      <w:r>
        <w:rPr>
          <w:rFonts w:ascii="仿宋" w:eastAsia="仿宋" w:hAnsi="仿宋" w:hint="eastAsia"/>
          <w:sz w:val="24"/>
        </w:rPr>
        <w:t xml:space="preserve"> 年</w:t>
      </w:r>
      <w:r w:rsidR="0033520B">
        <w:rPr>
          <w:rFonts w:ascii="仿宋" w:eastAsia="仿宋" w:hAnsi="仿宋" w:hint="eastAsia"/>
          <w:sz w:val="24"/>
          <w:u w:val="single"/>
        </w:rPr>
        <w:t>12</w:t>
      </w:r>
      <w:r>
        <w:rPr>
          <w:rFonts w:ascii="仿宋" w:eastAsia="仿宋" w:hAnsi="仿宋" w:hint="eastAsia"/>
          <w:sz w:val="24"/>
        </w:rPr>
        <w:t>月</w:t>
      </w:r>
      <w:r w:rsidR="0033520B">
        <w:rPr>
          <w:rFonts w:ascii="仿宋" w:eastAsia="仿宋" w:hAnsi="仿宋" w:hint="eastAsia"/>
          <w:sz w:val="24"/>
          <w:u w:val="single"/>
        </w:rPr>
        <w:t>13</w:t>
      </w:r>
      <w:r>
        <w:rPr>
          <w:rFonts w:ascii="仿宋" w:eastAsia="仿宋" w:hAnsi="仿宋" w:hint="eastAsia"/>
          <w:sz w:val="24"/>
        </w:rPr>
        <w:t>日17时30分（北京时间）。</w:t>
      </w:r>
    </w:p>
    <w:p w:rsidR="008215CA" w:rsidRDefault="00A7514F" w:rsidP="00BF3CEB">
      <w:pPr>
        <w:pStyle w:val="ad"/>
        <w:numPr>
          <w:ilvl w:val="0"/>
          <w:numId w:val="2"/>
        </w:numPr>
        <w:spacing w:line="460" w:lineRule="exact"/>
        <w:ind w:firstLineChars="0"/>
        <w:contextualSpacing/>
        <w:rPr>
          <w:rFonts w:ascii="仿宋" w:eastAsia="仿宋" w:hAnsi="仿宋" w:cstheme="minorBidi"/>
          <w:b/>
          <w:sz w:val="24"/>
        </w:rPr>
      </w:pPr>
      <w:r>
        <w:rPr>
          <w:rFonts w:ascii="仿宋" w:eastAsia="仿宋" w:hAnsi="仿宋" w:cstheme="minorBidi" w:hint="eastAsia"/>
          <w:b/>
          <w:sz w:val="24"/>
        </w:rPr>
        <w:t>投标文件的递交</w:t>
      </w:r>
    </w:p>
    <w:p w:rsidR="00F824EC" w:rsidRPr="00F824EC" w:rsidRDefault="00A7514F" w:rsidP="00BF3CEB">
      <w:pPr>
        <w:spacing w:line="460" w:lineRule="exact"/>
        <w:ind w:firstLineChars="200" w:firstLine="480"/>
        <w:contextualSpacing/>
        <w:jc w:val="left"/>
        <w:rPr>
          <w:rFonts w:ascii="仿宋" w:eastAsia="仿宋" w:hAnsi="仿宋"/>
          <w:sz w:val="24"/>
        </w:rPr>
      </w:pPr>
      <w:r>
        <w:rPr>
          <w:rFonts w:ascii="仿宋" w:eastAsia="仿宋" w:hAnsi="仿宋" w:hint="eastAsia"/>
          <w:sz w:val="24"/>
        </w:rPr>
        <w:t>1.</w:t>
      </w:r>
      <w:r w:rsidR="00F824EC" w:rsidRPr="00F824EC">
        <w:rPr>
          <w:rFonts w:ascii="仿宋" w:eastAsia="仿宋" w:hAnsi="仿宋" w:hint="eastAsia"/>
          <w:sz w:val="24"/>
        </w:rPr>
        <w:t>投标文件递交的截止时间为2022 年12月16日09:30时，纸质版投标文件递交地点为海南省海口市</w:t>
      </w:r>
      <w:proofErr w:type="gramStart"/>
      <w:r w:rsidR="00F824EC" w:rsidRPr="00F824EC">
        <w:rPr>
          <w:rFonts w:ascii="仿宋" w:eastAsia="仿宋" w:hAnsi="仿宋" w:hint="eastAsia"/>
          <w:sz w:val="24"/>
        </w:rPr>
        <w:t>龙华区</w:t>
      </w:r>
      <w:proofErr w:type="gramEnd"/>
      <w:r w:rsidR="00F824EC" w:rsidRPr="00F824EC">
        <w:rPr>
          <w:rFonts w:ascii="仿宋" w:eastAsia="仿宋" w:hAnsi="仿宋" w:hint="eastAsia"/>
          <w:sz w:val="24"/>
        </w:rPr>
        <w:t>滨海街道世纪广场路1号海口市空港航空发动机维修工程有限公司</w:t>
      </w:r>
      <w:r w:rsidR="00B10D03">
        <w:rPr>
          <w:rFonts w:ascii="仿宋" w:eastAsia="仿宋" w:hAnsi="仿宋" w:hint="eastAsia"/>
          <w:sz w:val="24"/>
        </w:rPr>
        <w:t>（如邮寄则以寄出日的邮戳为准）；电子版投标文件（纸质版的扫描件</w:t>
      </w:r>
      <w:r w:rsidR="00F824EC" w:rsidRPr="00F824EC">
        <w:rPr>
          <w:rFonts w:ascii="仿宋" w:eastAsia="仿宋" w:hAnsi="仿宋" w:hint="eastAsia"/>
          <w:sz w:val="24"/>
        </w:rPr>
        <w:t>转换为PDF</w:t>
      </w:r>
      <w:r w:rsidR="00F824EC">
        <w:rPr>
          <w:rFonts w:ascii="仿宋" w:eastAsia="仿宋" w:hAnsi="仿宋" w:hint="eastAsia"/>
          <w:sz w:val="24"/>
        </w:rPr>
        <w:t>并加密，开标时</w:t>
      </w:r>
      <w:r w:rsidR="00B10D03">
        <w:rPr>
          <w:rFonts w:ascii="仿宋" w:eastAsia="仿宋" w:hAnsi="仿宋" w:hint="eastAsia"/>
          <w:sz w:val="24"/>
        </w:rPr>
        <w:t>进行</w:t>
      </w:r>
      <w:r w:rsidR="00F824EC">
        <w:rPr>
          <w:rFonts w:ascii="仿宋" w:eastAsia="仿宋" w:hAnsi="仿宋" w:hint="eastAsia"/>
          <w:sz w:val="24"/>
        </w:rPr>
        <w:t>解锁</w:t>
      </w:r>
      <w:r w:rsidR="008E7FA0">
        <w:rPr>
          <w:rFonts w:ascii="仿宋" w:eastAsia="仿宋" w:hAnsi="仿宋" w:hint="eastAsia"/>
          <w:sz w:val="24"/>
        </w:rPr>
        <w:t>，开标时</w:t>
      </w:r>
      <w:r w:rsidR="00BB1EB2">
        <w:rPr>
          <w:rFonts w:ascii="仿宋" w:eastAsia="仿宋" w:hAnsi="仿宋" w:hint="eastAsia"/>
          <w:sz w:val="24"/>
        </w:rPr>
        <w:t>因</w:t>
      </w:r>
      <w:r w:rsidR="008E7FA0">
        <w:rPr>
          <w:rFonts w:ascii="仿宋" w:eastAsia="仿宋" w:hAnsi="仿宋" w:hint="eastAsia"/>
          <w:sz w:val="24"/>
        </w:rPr>
        <w:t>未能及时联系</w:t>
      </w:r>
      <w:r w:rsidR="00BB1EB2">
        <w:rPr>
          <w:rFonts w:ascii="仿宋" w:eastAsia="仿宋" w:hAnsi="仿宋" w:hint="eastAsia"/>
          <w:sz w:val="24"/>
        </w:rPr>
        <w:t>到投标人而</w:t>
      </w:r>
      <w:r w:rsidR="008E7FA0">
        <w:rPr>
          <w:rFonts w:ascii="仿宋" w:eastAsia="仿宋" w:hAnsi="仿宋" w:hint="eastAsia"/>
          <w:sz w:val="24"/>
        </w:rPr>
        <w:t>导致解锁失败的，由投标人承担相应责任</w:t>
      </w:r>
      <w:r w:rsidR="00F824EC" w:rsidRPr="00F824EC">
        <w:rPr>
          <w:rFonts w:ascii="仿宋" w:eastAsia="仿宋" w:hAnsi="仿宋" w:hint="eastAsia"/>
          <w:sz w:val="24"/>
        </w:rPr>
        <w:t>）递交的截止时间为2022 年1</w:t>
      </w:r>
      <w:r w:rsidR="00902DAC">
        <w:rPr>
          <w:rFonts w:ascii="仿宋" w:eastAsia="仿宋" w:hAnsi="仿宋" w:hint="eastAsia"/>
          <w:sz w:val="24"/>
        </w:rPr>
        <w:t>2</w:t>
      </w:r>
      <w:r w:rsidR="00F824EC" w:rsidRPr="00F824EC">
        <w:rPr>
          <w:rFonts w:ascii="仿宋" w:eastAsia="仿宋" w:hAnsi="仿宋" w:hint="eastAsia"/>
          <w:sz w:val="24"/>
        </w:rPr>
        <w:t>月</w:t>
      </w:r>
      <w:r w:rsidR="00902DAC">
        <w:rPr>
          <w:rFonts w:ascii="仿宋" w:eastAsia="仿宋" w:hAnsi="仿宋" w:hint="eastAsia"/>
          <w:sz w:val="24"/>
        </w:rPr>
        <w:t>16</w:t>
      </w:r>
      <w:r w:rsidR="00F824EC" w:rsidRPr="00F824EC">
        <w:rPr>
          <w:rFonts w:ascii="仿宋" w:eastAsia="仿宋" w:hAnsi="仿宋" w:hint="eastAsia"/>
          <w:sz w:val="24"/>
        </w:rPr>
        <w:t>日09:30时，电子版递交邮箱：hkfdjwxgs@163.com</w:t>
      </w:r>
      <w:r w:rsidR="00F824EC">
        <w:rPr>
          <w:rFonts w:ascii="仿宋" w:eastAsia="仿宋" w:hAnsi="仿宋" w:hint="eastAsia"/>
          <w:sz w:val="24"/>
        </w:rPr>
        <w:t>（中标单位如提交的投标文件为电子版，在中标后应提供与电子版一致的纸质投标文件）</w:t>
      </w:r>
      <w:r w:rsidR="00F824EC" w:rsidRPr="00F824EC">
        <w:rPr>
          <w:rFonts w:ascii="仿宋" w:eastAsia="仿宋" w:hAnsi="仿宋" w:hint="eastAsia"/>
          <w:sz w:val="24"/>
        </w:rPr>
        <w:t>。</w:t>
      </w:r>
    </w:p>
    <w:p w:rsidR="008215CA" w:rsidRDefault="00F824EC" w:rsidP="00BF3CEB">
      <w:pPr>
        <w:spacing w:line="460" w:lineRule="exact"/>
        <w:ind w:firstLineChars="200" w:firstLine="480"/>
        <w:contextualSpacing/>
        <w:jc w:val="left"/>
        <w:rPr>
          <w:rFonts w:ascii="仿宋" w:eastAsia="仿宋" w:hAnsi="仿宋"/>
          <w:sz w:val="24"/>
        </w:rPr>
      </w:pPr>
      <w:r w:rsidRPr="00F824EC">
        <w:rPr>
          <w:rFonts w:ascii="仿宋" w:eastAsia="仿宋" w:hAnsi="仿宋" w:hint="eastAsia"/>
          <w:sz w:val="24"/>
        </w:rPr>
        <w:t>2.</w:t>
      </w:r>
      <w:r w:rsidRPr="00F824EC">
        <w:rPr>
          <w:rFonts w:ascii="仿宋" w:eastAsia="仿宋" w:hAnsi="仿宋" w:hint="eastAsia"/>
          <w:sz w:val="24"/>
        </w:rPr>
        <w:tab/>
        <w:t>逾期递交的投标文件，业主单位不予接收。</w:t>
      </w:r>
    </w:p>
    <w:p w:rsidR="008215CA" w:rsidRDefault="00A7514F" w:rsidP="00BF3CEB">
      <w:pPr>
        <w:pStyle w:val="ad"/>
        <w:numPr>
          <w:ilvl w:val="0"/>
          <w:numId w:val="2"/>
        </w:numPr>
        <w:spacing w:line="460" w:lineRule="exact"/>
        <w:ind w:firstLineChars="0"/>
        <w:contextualSpacing/>
        <w:rPr>
          <w:rFonts w:ascii="仿宋" w:eastAsia="仿宋" w:hAnsi="仿宋"/>
          <w:b/>
          <w:sz w:val="24"/>
        </w:rPr>
      </w:pPr>
      <w:r>
        <w:rPr>
          <w:rFonts w:ascii="仿宋" w:eastAsia="仿宋" w:hAnsi="仿宋" w:hint="eastAsia"/>
          <w:b/>
          <w:sz w:val="24"/>
        </w:rPr>
        <w:t>联系方式</w:t>
      </w:r>
    </w:p>
    <w:p w:rsidR="008215CA" w:rsidRDefault="00A7514F" w:rsidP="00BF3CEB">
      <w:pPr>
        <w:spacing w:line="460" w:lineRule="exact"/>
        <w:ind w:firstLineChars="200" w:firstLine="480"/>
        <w:contextualSpacing/>
        <w:jc w:val="left"/>
        <w:rPr>
          <w:rFonts w:ascii="仿宋" w:eastAsia="仿宋" w:hAnsi="仿宋"/>
          <w:sz w:val="24"/>
        </w:rPr>
      </w:pPr>
      <w:r>
        <w:rPr>
          <w:rFonts w:ascii="仿宋" w:eastAsia="仿宋" w:hAnsi="仿宋" w:hint="eastAsia"/>
          <w:sz w:val="24"/>
        </w:rPr>
        <w:t>名称：海口市空港航空发动机维修工程有限公司</w:t>
      </w:r>
    </w:p>
    <w:p w:rsidR="0033520B" w:rsidRDefault="00A7514F" w:rsidP="00BF3CEB">
      <w:pPr>
        <w:spacing w:line="460" w:lineRule="exact"/>
        <w:ind w:firstLineChars="200" w:firstLine="480"/>
        <w:contextualSpacing/>
        <w:jc w:val="left"/>
        <w:rPr>
          <w:rFonts w:ascii="仿宋" w:eastAsia="仿宋" w:hAnsi="仿宋"/>
          <w:sz w:val="24"/>
        </w:rPr>
      </w:pPr>
      <w:r>
        <w:rPr>
          <w:rFonts w:ascii="仿宋" w:eastAsia="仿宋" w:hAnsi="仿宋" w:hint="eastAsia"/>
          <w:sz w:val="24"/>
        </w:rPr>
        <w:t>地址：海南省海口市江东临空经济区海口空港综合保税区1号</w:t>
      </w:r>
    </w:p>
    <w:p w:rsidR="00B10D03" w:rsidRDefault="00A7514F" w:rsidP="00BF3CEB">
      <w:pPr>
        <w:spacing w:line="460" w:lineRule="exact"/>
        <w:ind w:firstLineChars="200" w:firstLine="480"/>
        <w:contextualSpacing/>
        <w:jc w:val="left"/>
        <w:rPr>
          <w:rFonts w:ascii="仿宋" w:eastAsia="仿宋" w:hAnsi="仿宋"/>
          <w:sz w:val="24"/>
        </w:rPr>
      </w:pPr>
      <w:r>
        <w:rPr>
          <w:rFonts w:ascii="仿宋" w:eastAsia="仿宋" w:hAnsi="仿宋" w:hint="eastAsia"/>
          <w:sz w:val="24"/>
        </w:rPr>
        <w:t>联系人：陈工</w:t>
      </w:r>
      <w:r w:rsidR="0033520B">
        <w:rPr>
          <w:rFonts w:ascii="仿宋" w:eastAsia="仿宋" w:hAnsi="仿宋" w:hint="eastAsia"/>
          <w:sz w:val="24"/>
        </w:rPr>
        <w:t xml:space="preserve">                    </w:t>
      </w:r>
    </w:p>
    <w:p w:rsidR="008215CA" w:rsidRDefault="0033520B" w:rsidP="00BF3CEB">
      <w:pPr>
        <w:spacing w:line="460" w:lineRule="exact"/>
        <w:ind w:firstLineChars="200" w:firstLine="480"/>
        <w:contextualSpacing/>
        <w:jc w:val="left"/>
        <w:rPr>
          <w:rFonts w:ascii="仿宋" w:eastAsia="仿宋" w:hAnsi="仿宋"/>
          <w:sz w:val="24"/>
        </w:rPr>
      </w:pPr>
      <w:r>
        <w:rPr>
          <w:rFonts w:ascii="仿宋" w:eastAsia="仿宋" w:hAnsi="仿宋" w:hint="eastAsia"/>
          <w:sz w:val="24"/>
        </w:rPr>
        <w:t>联系电话：</w:t>
      </w:r>
      <w:r>
        <w:rPr>
          <w:rFonts w:ascii="仿宋" w:eastAsia="仿宋" w:hAnsi="仿宋"/>
          <w:sz w:val="24"/>
        </w:rPr>
        <w:t>13876053198</w:t>
      </w:r>
    </w:p>
    <w:p w:rsidR="008215CA" w:rsidRDefault="00A7514F" w:rsidP="00BF3CEB">
      <w:pPr>
        <w:spacing w:line="460" w:lineRule="exact"/>
        <w:ind w:firstLineChars="200" w:firstLine="480"/>
        <w:contextualSpacing/>
        <w:jc w:val="left"/>
        <w:rPr>
          <w:rFonts w:ascii="仿宋" w:eastAsia="仿宋" w:hAnsi="仿宋"/>
          <w:sz w:val="28"/>
          <w:szCs w:val="28"/>
        </w:rPr>
      </w:pPr>
      <w:r>
        <w:rPr>
          <w:rFonts w:ascii="仿宋" w:eastAsia="仿宋" w:hAnsi="仿宋" w:hint="eastAsia"/>
          <w:sz w:val="24"/>
        </w:rPr>
        <w:t xml:space="preserve">　　　　　　　　　　　</w:t>
      </w:r>
      <w:r>
        <w:rPr>
          <w:rFonts w:hint="eastAsia"/>
          <w:sz w:val="24"/>
        </w:rPr>
        <w:t xml:space="preserve">　　　　　　　　　　　</w:t>
      </w:r>
      <w:r>
        <w:rPr>
          <w:rFonts w:ascii="仿宋" w:eastAsia="仿宋" w:hAnsi="仿宋" w:hint="eastAsia"/>
          <w:sz w:val="24"/>
        </w:rPr>
        <w:t>202</w:t>
      </w:r>
      <w:r>
        <w:rPr>
          <w:rFonts w:ascii="仿宋" w:eastAsia="仿宋" w:hAnsi="仿宋"/>
          <w:sz w:val="24"/>
        </w:rPr>
        <w:t>2</w:t>
      </w:r>
      <w:r>
        <w:rPr>
          <w:rFonts w:ascii="仿宋" w:eastAsia="仿宋" w:hAnsi="仿宋" w:hint="eastAsia"/>
          <w:sz w:val="24"/>
        </w:rPr>
        <w:t xml:space="preserve"> 年</w:t>
      </w:r>
      <w:r w:rsidR="00892D8D">
        <w:rPr>
          <w:rFonts w:ascii="仿宋" w:eastAsia="仿宋" w:hAnsi="仿宋" w:hint="eastAsia"/>
          <w:sz w:val="24"/>
          <w:u w:val="single"/>
        </w:rPr>
        <w:t>12</w:t>
      </w:r>
      <w:r>
        <w:rPr>
          <w:rFonts w:ascii="仿宋" w:eastAsia="仿宋" w:hAnsi="仿宋" w:hint="eastAsia"/>
          <w:sz w:val="24"/>
        </w:rPr>
        <w:t>月</w:t>
      </w:r>
      <w:r w:rsidR="00892D8D">
        <w:rPr>
          <w:rFonts w:ascii="仿宋" w:eastAsia="仿宋" w:hAnsi="仿宋" w:hint="eastAsia"/>
          <w:sz w:val="24"/>
          <w:u w:val="single"/>
        </w:rPr>
        <w:t>9</w:t>
      </w:r>
      <w:r>
        <w:rPr>
          <w:rFonts w:ascii="仿宋" w:eastAsia="仿宋" w:hAnsi="仿宋" w:hint="eastAsia"/>
          <w:sz w:val="24"/>
        </w:rPr>
        <w:t>日</w:t>
      </w:r>
    </w:p>
    <w:p w:rsidR="008215CA" w:rsidRDefault="00A7514F">
      <w:pPr>
        <w:jc w:val="center"/>
      </w:pPr>
      <w:bookmarkStart w:id="10" w:name="_GoBack"/>
      <w:bookmarkEnd w:id="10"/>
      <w:r>
        <w:rPr>
          <w:rFonts w:ascii="仿宋" w:eastAsia="仿宋" w:hAnsi="仿宋" w:cstheme="minorBidi"/>
          <w:sz w:val="28"/>
          <w:szCs w:val="28"/>
        </w:rPr>
        <w:br w:type="page"/>
      </w:r>
      <w:bookmarkStart w:id="11" w:name="_Hlt536518332"/>
      <w:bookmarkStart w:id="12" w:name="_Toc18543"/>
      <w:bookmarkStart w:id="13" w:name="_Toc18921"/>
      <w:bookmarkStart w:id="14" w:name="_Toc144974495"/>
      <w:bookmarkStart w:id="15" w:name="_Toc247513950"/>
      <w:bookmarkStart w:id="16" w:name="_Toc93062120"/>
      <w:bookmarkStart w:id="17" w:name="_Toc5129"/>
      <w:bookmarkStart w:id="18" w:name="_Toc152042303"/>
      <w:bookmarkStart w:id="19" w:name="_Toc22773"/>
      <w:bookmarkStart w:id="20" w:name="_Toc6404301"/>
      <w:bookmarkStart w:id="21" w:name="_Toc152045527"/>
      <w:bookmarkStart w:id="22" w:name="_Toc11175"/>
      <w:bookmarkStart w:id="23" w:name="_Toc247527551"/>
      <w:bookmarkEnd w:id="9"/>
      <w:bookmarkEnd w:id="11"/>
      <w:r>
        <w:rPr>
          <w:rFonts w:hint="eastAsia"/>
          <w:b/>
          <w:bCs/>
          <w:kern w:val="44"/>
          <w:sz w:val="44"/>
          <w:szCs w:val="44"/>
        </w:rPr>
        <w:lastRenderedPageBreak/>
        <w:t>第二章</w:t>
      </w:r>
      <w:r>
        <w:rPr>
          <w:b/>
          <w:bCs/>
          <w:kern w:val="44"/>
          <w:sz w:val="44"/>
          <w:szCs w:val="44"/>
        </w:rPr>
        <w:t xml:space="preserve"> </w:t>
      </w:r>
      <w:r>
        <w:rPr>
          <w:rFonts w:hint="eastAsia"/>
          <w:b/>
          <w:bCs/>
          <w:kern w:val="44"/>
          <w:sz w:val="44"/>
          <w:szCs w:val="44"/>
        </w:rPr>
        <w:t>比选对象须知</w:t>
      </w:r>
      <w:bookmarkStart w:id="24" w:name="_Hlt536485833"/>
      <w:bookmarkStart w:id="25" w:name="_Hlt536487632"/>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8215CA" w:rsidRDefault="008215CA">
      <w:pPr>
        <w:pStyle w:val="a3"/>
      </w:pPr>
    </w:p>
    <w:tbl>
      <w:tblPr>
        <w:tblW w:w="8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487"/>
        <w:gridCol w:w="4714"/>
      </w:tblGrid>
      <w:tr w:rsidR="008215CA">
        <w:tc>
          <w:tcPr>
            <w:tcW w:w="1165" w:type="dxa"/>
            <w:vAlign w:val="center"/>
          </w:tcPr>
          <w:p w:rsidR="008215CA" w:rsidRDefault="00A7514F">
            <w:pPr>
              <w:spacing w:line="440" w:lineRule="exact"/>
              <w:jc w:val="center"/>
              <w:rPr>
                <w:b/>
                <w:szCs w:val="21"/>
              </w:rPr>
            </w:pPr>
            <w:r>
              <w:rPr>
                <w:rFonts w:hint="eastAsia"/>
                <w:b/>
                <w:szCs w:val="21"/>
              </w:rPr>
              <w:t>条款号</w:t>
            </w:r>
          </w:p>
        </w:tc>
        <w:tc>
          <w:tcPr>
            <w:tcW w:w="2487" w:type="dxa"/>
            <w:vAlign w:val="center"/>
          </w:tcPr>
          <w:p w:rsidR="008215CA" w:rsidRDefault="00A7514F">
            <w:pPr>
              <w:spacing w:line="440" w:lineRule="exact"/>
              <w:jc w:val="center"/>
              <w:rPr>
                <w:b/>
                <w:szCs w:val="21"/>
              </w:rPr>
            </w:pPr>
            <w:r>
              <w:rPr>
                <w:rFonts w:hint="eastAsia"/>
                <w:b/>
                <w:szCs w:val="21"/>
              </w:rPr>
              <w:t>条款名称</w:t>
            </w:r>
          </w:p>
        </w:tc>
        <w:tc>
          <w:tcPr>
            <w:tcW w:w="4714" w:type="dxa"/>
            <w:vAlign w:val="center"/>
          </w:tcPr>
          <w:p w:rsidR="008215CA" w:rsidRDefault="00A7514F">
            <w:pPr>
              <w:spacing w:line="440" w:lineRule="exact"/>
              <w:jc w:val="center"/>
              <w:rPr>
                <w:b/>
                <w:szCs w:val="21"/>
              </w:rPr>
            </w:pPr>
            <w:r>
              <w:rPr>
                <w:rFonts w:hint="eastAsia"/>
                <w:b/>
                <w:szCs w:val="21"/>
              </w:rPr>
              <w:t>编列内容</w:t>
            </w:r>
          </w:p>
        </w:tc>
      </w:tr>
      <w:tr w:rsidR="008215CA">
        <w:tc>
          <w:tcPr>
            <w:tcW w:w="1165" w:type="dxa"/>
            <w:vAlign w:val="center"/>
          </w:tcPr>
          <w:p w:rsidR="008215CA" w:rsidRDefault="00A7514F">
            <w:pPr>
              <w:spacing w:line="440" w:lineRule="exact"/>
              <w:jc w:val="center"/>
              <w:rPr>
                <w:rFonts w:ascii="仿宋" w:eastAsia="仿宋" w:hAnsi="仿宋"/>
                <w:sz w:val="24"/>
              </w:rPr>
            </w:pPr>
            <w:r>
              <w:rPr>
                <w:rFonts w:ascii="仿宋" w:eastAsia="仿宋" w:hAnsi="仿宋" w:hint="eastAsia"/>
                <w:sz w:val="24"/>
              </w:rPr>
              <w:t>1</w:t>
            </w:r>
          </w:p>
        </w:tc>
        <w:tc>
          <w:tcPr>
            <w:tcW w:w="2487" w:type="dxa"/>
            <w:vAlign w:val="center"/>
          </w:tcPr>
          <w:p w:rsidR="008215CA" w:rsidRDefault="00A7514F">
            <w:pPr>
              <w:spacing w:line="440" w:lineRule="exact"/>
              <w:jc w:val="center"/>
              <w:rPr>
                <w:rFonts w:ascii="仿宋" w:eastAsia="仿宋" w:hAnsi="仿宋"/>
                <w:sz w:val="24"/>
              </w:rPr>
            </w:pPr>
            <w:r>
              <w:rPr>
                <w:rFonts w:ascii="仿宋" w:eastAsia="仿宋" w:hAnsi="仿宋" w:hint="eastAsia"/>
                <w:sz w:val="24"/>
              </w:rPr>
              <w:t>项目名称</w:t>
            </w:r>
          </w:p>
        </w:tc>
        <w:tc>
          <w:tcPr>
            <w:tcW w:w="4714" w:type="dxa"/>
            <w:vAlign w:val="center"/>
          </w:tcPr>
          <w:p w:rsidR="008215CA" w:rsidRDefault="00A7514F">
            <w:pPr>
              <w:rPr>
                <w:rFonts w:ascii="仿宋" w:eastAsia="仿宋" w:hAnsi="仿宋"/>
                <w:sz w:val="24"/>
              </w:rPr>
            </w:pPr>
            <w:r>
              <w:rPr>
                <w:rFonts w:ascii="仿宋" w:eastAsia="仿宋" w:hAnsi="仿宋" w:hint="eastAsia"/>
                <w:sz w:val="24"/>
              </w:rPr>
              <w:t>海口美兰临空经济区航空发动机维修基地（平台）一期项目</w:t>
            </w:r>
          </w:p>
        </w:tc>
      </w:tr>
      <w:tr w:rsidR="008215CA">
        <w:tc>
          <w:tcPr>
            <w:tcW w:w="1165" w:type="dxa"/>
            <w:vAlign w:val="center"/>
          </w:tcPr>
          <w:p w:rsidR="008215CA" w:rsidRDefault="00A7514F">
            <w:pPr>
              <w:spacing w:line="440" w:lineRule="exact"/>
              <w:jc w:val="center"/>
              <w:rPr>
                <w:rFonts w:ascii="仿宋" w:eastAsia="仿宋" w:hAnsi="仿宋"/>
                <w:sz w:val="24"/>
              </w:rPr>
            </w:pPr>
            <w:r>
              <w:rPr>
                <w:rFonts w:ascii="仿宋" w:eastAsia="仿宋" w:hAnsi="仿宋" w:hint="eastAsia"/>
                <w:sz w:val="24"/>
              </w:rPr>
              <w:t>2</w:t>
            </w:r>
          </w:p>
        </w:tc>
        <w:tc>
          <w:tcPr>
            <w:tcW w:w="2487" w:type="dxa"/>
            <w:vAlign w:val="center"/>
          </w:tcPr>
          <w:p w:rsidR="008215CA" w:rsidRDefault="00A7514F">
            <w:pPr>
              <w:spacing w:line="440" w:lineRule="exact"/>
              <w:jc w:val="center"/>
              <w:rPr>
                <w:rFonts w:ascii="仿宋" w:eastAsia="仿宋" w:hAnsi="仿宋"/>
                <w:sz w:val="24"/>
              </w:rPr>
            </w:pPr>
            <w:r>
              <w:rPr>
                <w:rFonts w:ascii="仿宋" w:eastAsia="仿宋" w:hAnsi="仿宋" w:hint="eastAsia"/>
                <w:sz w:val="24"/>
              </w:rPr>
              <w:t>采购内容</w:t>
            </w:r>
          </w:p>
        </w:tc>
        <w:tc>
          <w:tcPr>
            <w:tcW w:w="4714" w:type="dxa"/>
            <w:vAlign w:val="center"/>
          </w:tcPr>
          <w:p w:rsidR="008215CA" w:rsidRDefault="00A7514F">
            <w:pPr>
              <w:rPr>
                <w:rFonts w:ascii="宋体" w:hAnsi="宋体"/>
                <w:color w:val="000000"/>
                <w:sz w:val="44"/>
                <w:szCs w:val="44"/>
              </w:rPr>
            </w:pPr>
            <w:r>
              <w:rPr>
                <w:rFonts w:ascii="仿宋" w:eastAsia="仿宋" w:hAnsi="仿宋" w:cstheme="minorBidi" w:hint="eastAsia"/>
                <w:sz w:val="24"/>
              </w:rPr>
              <w:t>GEnx-1B型号</w:t>
            </w:r>
            <w:r>
              <w:rPr>
                <w:rFonts w:ascii="仿宋" w:eastAsia="仿宋" w:hAnsi="仿宋" w:hint="eastAsia"/>
                <w:sz w:val="24"/>
                <w:u w:val="single"/>
              </w:rPr>
              <w:t>3号发动机试车厂房一层楼梯和二层走台、地坑围栏、三层走台和防爆人员门</w:t>
            </w:r>
          </w:p>
        </w:tc>
      </w:tr>
      <w:tr w:rsidR="008215CA">
        <w:tc>
          <w:tcPr>
            <w:tcW w:w="1165" w:type="dxa"/>
            <w:vAlign w:val="center"/>
          </w:tcPr>
          <w:p w:rsidR="008215CA" w:rsidRDefault="00A7514F">
            <w:pPr>
              <w:spacing w:line="440" w:lineRule="exact"/>
              <w:jc w:val="center"/>
              <w:rPr>
                <w:rFonts w:ascii="仿宋" w:eastAsia="仿宋" w:hAnsi="仿宋"/>
                <w:sz w:val="24"/>
              </w:rPr>
            </w:pPr>
            <w:r>
              <w:rPr>
                <w:rFonts w:ascii="仿宋" w:eastAsia="仿宋" w:hAnsi="仿宋" w:hint="eastAsia"/>
                <w:sz w:val="24"/>
              </w:rPr>
              <w:t>3</w:t>
            </w:r>
          </w:p>
        </w:tc>
        <w:tc>
          <w:tcPr>
            <w:tcW w:w="2487" w:type="dxa"/>
            <w:vAlign w:val="center"/>
          </w:tcPr>
          <w:p w:rsidR="008215CA" w:rsidRDefault="00A7514F">
            <w:pPr>
              <w:spacing w:line="440" w:lineRule="exact"/>
              <w:jc w:val="center"/>
              <w:rPr>
                <w:rFonts w:ascii="仿宋" w:eastAsia="仿宋" w:hAnsi="仿宋"/>
                <w:sz w:val="24"/>
              </w:rPr>
            </w:pPr>
            <w:r>
              <w:rPr>
                <w:rFonts w:ascii="仿宋" w:eastAsia="仿宋" w:hAnsi="仿宋" w:hint="eastAsia"/>
                <w:sz w:val="24"/>
              </w:rPr>
              <w:t>交货时间</w:t>
            </w:r>
          </w:p>
        </w:tc>
        <w:tc>
          <w:tcPr>
            <w:tcW w:w="4714" w:type="dxa"/>
            <w:vAlign w:val="center"/>
          </w:tcPr>
          <w:p w:rsidR="008215CA" w:rsidRDefault="00A7514F">
            <w:pPr>
              <w:spacing w:line="360" w:lineRule="auto"/>
              <w:rPr>
                <w:rFonts w:ascii="仿宋" w:eastAsia="仿宋" w:hAnsi="仿宋"/>
                <w:sz w:val="24"/>
              </w:rPr>
            </w:pPr>
            <w:r>
              <w:rPr>
                <w:rFonts w:ascii="仿宋" w:eastAsia="仿宋" w:hAnsi="仿宋" w:hint="eastAsia"/>
                <w:sz w:val="24"/>
                <w:u w:val="single"/>
              </w:rPr>
              <w:t>合同签订后2个月内</w:t>
            </w:r>
          </w:p>
        </w:tc>
      </w:tr>
      <w:tr w:rsidR="008215CA">
        <w:tc>
          <w:tcPr>
            <w:tcW w:w="1165" w:type="dxa"/>
            <w:vAlign w:val="center"/>
          </w:tcPr>
          <w:p w:rsidR="008215CA" w:rsidRDefault="00A7514F">
            <w:pPr>
              <w:spacing w:line="440" w:lineRule="exact"/>
              <w:jc w:val="center"/>
              <w:rPr>
                <w:rFonts w:ascii="仿宋" w:eastAsia="仿宋" w:hAnsi="仿宋"/>
                <w:sz w:val="24"/>
              </w:rPr>
            </w:pPr>
            <w:r>
              <w:rPr>
                <w:rFonts w:ascii="仿宋" w:eastAsia="仿宋" w:hAnsi="仿宋" w:hint="eastAsia"/>
                <w:sz w:val="24"/>
              </w:rPr>
              <w:t>4</w:t>
            </w:r>
          </w:p>
        </w:tc>
        <w:tc>
          <w:tcPr>
            <w:tcW w:w="2487" w:type="dxa"/>
            <w:vAlign w:val="center"/>
          </w:tcPr>
          <w:p w:rsidR="008215CA" w:rsidRDefault="00A7514F">
            <w:pPr>
              <w:spacing w:line="440" w:lineRule="exact"/>
              <w:jc w:val="center"/>
              <w:rPr>
                <w:rFonts w:ascii="仿宋" w:eastAsia="仿宋" w:hAnsi="仿宋"/>
                <w:sz w:val="24"/>
              </w:rPr>
            </w:pPr>
            <w:r>
              <w:rPr>
                <w:rFonts w:ascii="仿宋" w:eastAsia="仿宋" w:hAnsi="仿宋" w:hint="eastAsia"/>
                <w:sz w:val="24"/>
              </w:rPr>
              <w:t>服务商资格要求</w:t>
            </w:r>
          </w:p>
        </w:tc>
        <w:tc>
          <w:tcPr>
            <w:tcW w:w="4714" w:type="dxa"/>
            <w:vAlign w:val="center"/>
          </w:tcPr>
          <w:p w:rsidR="008215CA" w:rsidRDefault="00A7514F">
            <w:pPr>
              <w:rPr>
                <w:rFonts w:ascii="仿宋" w:eastAsia="仿宋" w:hAnsi="仿宋"/>
                <w:sz w:val="24"/>
              </w:rPr>
            </w:pPr>
            <w:r>
              <w:rPr>
                <w:rFonts w:ascii="仿宋" w:eastAsia="仿宋" w:hAnsi="仿宋" w:hint="eastAsia"/>
                <w:sz w:val="24"/>
              </w:rPr>
              <w:t>1.具有独立法人资格；</w:t>
            </w:r>
          </w:p>
          <w:p w:rsidR="008215CA" w:rsidRDefault="00A7514F">
            <w:pPr>
              <w:jc w:val="left"/>
              <w:rPr>
                <w:rFonts w:ascii="仿宋" w:eastAsia="仿宋" w:hAnsi="仿宋"/>
                <w:sz w:val="24"/>
              </w:rPr>
            </w:pPr>
            <w:r>
              <w:rPr>
                <w:rFonts w:ascii="仿宋" w:eastAsia="仿宋" w:hAnsi="仿宋" w:hint="eastAsia"/>
                <w:sz w:val="24"/>
              </w:rPr>
              <w:t>（证明材料：提供营业执照复印件并加盖公章）；</w:t>
            </w:r>
          </w:p>
          <w:p w:rsidR="008215CA" w:rsidRDefault="00A7514F">
            <w:pPr>
              <w:rPr>
                <w:rFonts w:ascii="宋体" w:hAnsi="宋体"/>
                <w:color w:val="000000"/>
                <w:sz w:val="44"/>
                <w:szCs w:val="44"/>
              </w:rPr>
            </w:pPr>
            <w:r>
              <w:rPr>
                <w:rFonts w:ascii="仿宋" w:eastAsia="仿宋" w:hAnsi="仿宋" w:hint="eastAsia"/>
                <w:sz w:val="24"/>
              </w:rPr>
              <w:t>2.具备航空发动机试车</w:t>
            </w:r>
            <w:proofErr w:type="gramStart"/>
            <w:r>
              <w:rPr>
                <w:rFonts w:ascii="仿宋" w:eastAsia="仿宋" w:hAnsi="仿宋" w:hint="eastAsia"/>
                <w:sz w:val="24"/>
              </w:rPr>
              <w:t>台配套</w:t>
            </w:r>
            <w:proofErr w:type="gramEnd"/>
            <w:r>
              <w:rPr>
                <w:rFonts w:ascii="仿宋" w:eastAsia="仿宋" w:hAnsi="仿宋" w:hint="eastAsia"/>
                <w:sz w:val="24"/>
              </w:rPr>
              <w:t>设备设施的设计能力和制造能力。</w:t>
            </w:r>
            <w:r>
              <w:rPr>
                <w:rFonts w:ascii="仿宋" w:eastAsia="仿宋" w:hAnsi="仿宋" w:hint="eastAsia"/>
                <w:color w:val="FF0000"/>
                <w:sz w:val="24"/>
              </w:rPr>
              <w:t>（证明材料：提供2019年至今至少一个类似项目的业绩证明。）</w:t>
            </w:r>
          </w:p>
        </w:tc>
      </w:tr>
    </w:tbl>
    <w:p w:rsidR="008215CA" w:rsidRDefault="008215CA">
      <w:pPr>
        <w:widowControl/>
        <w:jc w:val="left"/>
        <w:rPr>
          <w:sz w:val="28"/>
        </w:rPr>
      </w:pPr>
    </w:p>
    <w:p w:rsidR="008215CA" w:rsidRDefault="008215CA">
      <w:pPr>
        <w:pStyle w:val="a3"/>
        <w:ind w:firstLineChars="0" w:firstLine="0"/>
        <w:rPr>
          <w:sz w:val="28"/>
        </w:rPr>
      </w:pPr>
    </w:p>
    <w:p w:rsidR="008215CA" w:rsidRDefault="008215CA">
      <w:pPr>
        <w:pStyle w:val="a3"/>
        <w:ind w:firstLineChars="0" w:firstLine="0"/>
      </w:pPr>
    </w:p>
    <w:p w:rsidR="008215CA" w:rsidRDefault="008215CA">
      <w:pPr>
        <w:pStyle w:val="a3"/>
        <w:ind w:firstLineChars="0" w:firstLine="0"/>
      </w:pPr>
    </w:p>
    <w:p w:rsidR="008215CA" w:rsidRDefault="008215CA">
      <w:pPr>
        <w:pStyle w:val="a3"/>
        <w:ind w:firstLineChars="0" w:firstLine="0"/>
      </w:pPr>
    </w:p>
    <w:p w:rsidR="008215CA" w:rsidRDefault="008215CA">
      <w:pPr>
        <w:pStyle w:val="a3"/>
        <w:ind w:firstLineChars="0" w:firstLine="0"/>
      </w:pPr>
    </w:p>
    <w:p w:rsidR="008215CA" w:rsidRDefault="00A7514F">
      <w:pPr>
        <w:widowControl/>
        <w:jc w:val="left"/>
        <w:rPr>
          <w:b/>
          <w:bCs/>
          <w:kern w:val="44"/>
          <w:sz w:val="44"/>
          <w:szCs w:val="44"/>
        </w:rPr>
      </w:pPr>
      <w:r>
        <w:rPr>
          <w:b/>
          <w:bCs/>
          <w:kern w:val="44"/>
          <w:sz w:val="44"/>
          <w:szCs w:val="44"/>
        </w:rPr>
        <w:br w:type="page"/>
      </w:r>
    </w:p>
    <w:p w:rsidR="008215CA" w:rsidRDefault="00A7514F">
      <w:pPr>
        <w:pStyle w:val="a3"/>
        <w:ind w:firstLine="883"/>
        <w:rPr>
          <w:b/>
          <w:bCs/>
          <w:kern w:val="44"/>
          <w:sz w:val="44"/>
          <w:szCs w:val="44"/>
        </w:rPr>
      </w:pPr>
      <w:r>
        <w:rPr>
          <w:rFonts w:hint="eastAsia"/>
          <w:b/>
          <w:bCs/>
          <w:kern w:val="44"/>
          <w:sz w:val="44"/>
          <w:szCs w:val="44"/>
        </w:rPr>
        <w:lastRenderedPageBreak/>
        <w:t>第三章评标办法（最低价评价法）</w:t>
      </w:r>
    </w:p>
    <w:p w:rsidR="008215CA" w:rsidRDefault="00A7514F">
      <w:pPr>
        <w:pStyle w:val="2"/>
        <w:spacing w:line="560" w:lineRule="exact"/>
        <w:rPr>
          <w:rFonts w:ascii="宋体" w:eastAsia="宋体" w:hAnsi="宋体"/>
          <w:sz w:val="28"/>
        </w:rPr>
      </w:pPr>
      <w:bookmarkStart w:id="26" w:name="_Toc247527625"/>
      <w:bookmarkStart w:id="27" w:name="_Toc7375"/>
      <w:bookmarkStart w:id="28" w:name="_Toc152045600"/>
      <w:bookmarkStart w:id="29" w:name="_Toc6404362"/>
      <w:bookmarkStart w:id="30" w:name="_Toc23582"/>
      <w:bookmarkStart w:id="31" w:name="_Toc144974567"/>
      <w:bookmarkStart w:id="32" w:name="_Toc19181"/>
      <w:bookmarkStart w:id="33" w:name="_Toc19635"/>
      <w:bookmarkStart w:id="34" w:name="_Toc93062134"/>
      <w:bookmarkStart w:id="35" w:name="_Toc247514024"/>
      <w:bookmarkStart w:id="36" w:name="_Toc1444"/>
      <w:bookmarkStart w:id="37" w:name="_Toc152042377"/>
      <w:r>
        <w:rPr>
          <w:rFonts w:ascii="宋体" w:eastAsia="宋体" w:hAnsi="宋体"/>
          <w:sz w:val="28"/>
        </w:rPr>
        <w:t xml:space="preserve">1. </w:t>
      </w:r>
      <w:r>
        <w:rPr>
          <w:rFonts w:ascii="宋体" w:eastAsia="宋体" w:hAnsi="宋体" w:hint="eastAsia"/>
          <w:sz w:val="28"/>
        </w:rPr>
        <w:t>评标方法</w:t>
      </w:r>
      <w:bookmarkEnd w:id="26"/>
      <w:bookmarkEnd w:id="27"/>
      <w:bookmarkEnd w:id="28"/>
      <w:bookmarkEnd w:id="29"/>
      <w:bookmarkEnd w:id="30"/>
      <w:bookmarkEnd w:id="31"/>
      <w:bookmarkEnd w:id="32"/>
      <w:bookmarkEnd w:id="33"/>
      <w:bookmarkEnd w:id="34"/>
      <w:bookmarkEnd w:id="35"/>
      <w:bookmarkEnd w:id="36"/>
      <w:bookmarkEnd w:id="37"/>
    </w:p>
    <w:p w:rsidR="008215CA" w:rsidRDefault="00A7514F">
      <w:pPr>
        <w:widowControl/>
        <w:spacing w:line="560" w:lineRule="exact"/>
        <w:ind w:firstLineChars="200" w:firstLine="480"/>
        <w:jc w:val="left"/>
        <w:rPr>
          <w:rFonts w:ascii="仿宋" w:eastAsia="仿宋" w:hAnsi="仿宋"/>
          <w:sz w:val="24"/>
        </w:rPr>
      </w:pPr>
      <w:r>
        <w:rPr>
          <w:rFonts w:ascii="仿宋" w:eastAsia="仿宋" w:hAnsi="仿宋" w:hint="eastAsia"/>
          <w:sz w:val="24"/>
        </w:rPr>
        <w:t>本次评标采用</w:t>
      </w:r>
      <w:r w:rsidRPr="00A7514F">
        <w:rPr>
          <w:rFonts w:ascii="仿宋" w:eastAsia="仿宋" w:hAnsi="仿宋" w:hint="eastAsia"/>
          <w:sz w:val="24"/>
        </w:rPr>
        <w:t>最低价评价法</w:t>
      </w:r>
      <w:r>
        <w:rPr>
          <w:rFonts w:ascii="仿宋" w:eastAsia="仿宋" w:hAnsi="仿宋" w:hint="eastAsia"/>
          <w:sz w:val="24"/>
        </w:rPr>
        <w:t>。评标委员会根据综合评估得分由高到低的顺序推荐 3 名中标候选人；原则上推荐第一中标候选人为中标单位。投标报价得分相等的，由评标委员会抽签确定中标排名，中标结果经评标委员会确认后，呈报业主单位审批确定中标人。</w:t>
      </w:r>
    </w:p>
    <w:p w:rsidR="008215CA" w:rsidRDefault="00A7514F">
      <w:pPr>
        <w:pStyle w:val="2"/>
        <w:spacing w:line="560" w:lineRule="exact"/>
        <w:rPr>
          <w:rFonts w:ascii="宋体" w:eastAsia="宋体" w:hAnsi="宋体"/>
          <w:sz w:val="28"/>
        </w:rPr>
      </w:pPr>
      <w:r>
        <w:rPr>
          <w:rFonts w:ascii="宋体" w:eastAsia="宋体" w:hAnsi="宋体" w:hint="eastAsia"/>
          <w:sz w:val="28"/>
        </w:rPr>
        <w:t>2. 评审标准</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1"/>
        <w:gridCol w:w="1417"/>
        <w:gridCol w:w="6146"/>
      </w:tblGrid>
      <w:tr w:rsidR="008215CA">
        <w:trPr>
          <w:trHeight w:hRule="exact" w:val="1031"/>
        </w:trPr>
        <w:tc>
          <w:tcPr>
            <w:tcW w:w="851" w:type="dxa"/>
            <w:tcBorders>
              <w:right w:val="single" w:sz="4" w:space="0" w:color="auto"/>
            </w:tcBorders>
            <w:vAlign w:val="center"/>
          </w:tcPr>
          <w:p w:rsidR="008215CA" w:rsidRDefault="00A7514F">
            <w:pPr>
              <w:autoSpaceDE w:val="0"/>
              <w:autoSpaceDN w:val="0"/>
              <w:adjustRightInd w:val="0"/>
              <w:spacing w:line="440" w:lineRule="exact"/>
              <w:jc w:val="center"/>
              <w:rPr>
                <w:rFonts w:ascii="仿宋" w:eastAsia="仿宋" w:hAnsi="仿宋"/>
                <w:sz w:val="24"/>
              </w:rPr>
            </w:pPr>
            <w:r>
              <w:rPr>
                <w:rFonts w:ascii="仿宋" w:eastAsia="仿宋" w:hAnsi="仿宋" w:hint="eastAsia"/>
                <w:sz w:val="24"/>
              </w:rPr>
              <w:t>条款号</w:t>
            </w:r>
          </w:p>
        </w:tc>
        <w:tc>
          <w:tcPr>
            <w:tcW w:w="1417" w:type="dxa"/>
            <w:tcBorders>
              <w:left w:val="single" w:sz="4" w:space="0" w:color="auto"/>
              <w:right w:val="single" w:sz="4" w:space="0" w:color="auto"/>
            </w:tcBorders>
            <w:vAlign w:val="center"/>
          </w:tcPr>
          <w:p w:rsidR="008215CA" w:rsidRDefault="00A7514F">
            <w:pPr>
              <w:autoSpaceDE w:val="0"/>
              <w:autoSpaceDN w:val="0"/>
              <w:adjustRightInd w:val="0"/>
              <w:spacing w:line="440" w:lineRule="exact"/>
              <w:jc w:val="center"/>
              <w:rPr>
                <w:rFonts w:ascii="仿宋" w:eastAsia="仿宋" w:hAnsi="仿宋"/>
                <w:sz w:val="24"/>
              </w:rPr>
            </w:pPr>
            <w:r>
              <w:rPr>
                <w:rFonts w:ascii="仿宋" w:eastAsia="仿宋" w:hAnsi="仿宋" w:hint="eastAsia"/>
                <w:sz w:val="24"/>
              </w:rPr>
              <w:t>条款内容/</w:t>
            </w:r>
          </w:p>
          <w:p w:rsidR="008215CA" w:rsidRDefault="00A7514F">
            <w:pPr>
              <w:autoSpaceDE w:val="0"/>
              <w:autoSpaceDN w:val="0"/>
              <w:adjustRightInd w:val="0"/>
              <w:spacing w:line="440" w:lineRule="exact"/>
              <w:jc w:val="center"/>
              <w:rPr>
                <w:rFonts w:ascii="仿宋" w:eastAsia="仿宋" w:hAnsi="仿宋"/>
                <w:sz w:val="24"/>
              </w:rPr>
            </w:pPr>
            <w:r>
              <w:rPr>
                <w:rFonts w:ascii="仿宋" w:eastAsia="仿宋" w:hAnsi="仿宋" w:hint="eastAsia"/>
                <w:sz w:val="24"/>
              </w:rPr>
              <w:t>评分因素</w:t>
            </w:r>
          </w:p>
        </w:tc>
        <w:tc>
          <w:tcPr>
            <w:tcW w:w="6146" w:type="dxa"/>
            <w:tcBorders>
              <w:left w:val="single" w:sz="4" w:space="0" w:color="auto"/>
            </w:tcBorders>
            <w:vAlign w:val="center"/>
          </w:tcPr>
          <w:p w:rsidR="008215CA" w:rsidRDefault="00A7514F">
            <w:pPr>
              <w:autoSpaceDE w:val="0"/>
              <w:autoSpaceDN w:val="0"/>
              <w:adjustRightInd w:val="0"/>
              <w:spacing w:line="440" w:lineRule="exact"/>
              <w:jc w:val="center"/>
              <w:rPr>
                <w:rFonts w:ascii="仿宋" w:eastAsia="仿宋" w:hAnsi="仿宋"/>
                <w:sz w:val="24"/>
              </w:rPr>
            </w:pPr>
            <w:r>
              <w:rPr>
                <w:rFonts w:ascii="仿宋" w:eastAsia="仿宋" w:hAnsi="仿宋" w:hint="eastAsia"/>
                <w:sz w:val="24"/>
              </w:rPr>
              <w:t>编列内容、评分标准</w:t>
            </w:r>
          </w:p>
        </w:tc>
      </w:tr>
      <w:tr w:rsidR="008215CA">
        <w:trPr>
          <w:trHeight w:hRule="exact" w:val="1658"/>
        </w:trPr>
        <w:tc>
          <w:tcPr>
            <w:tcW w:w="851" w:type="dxa"/>
            <w:tcBorders>
              <w:right w:val="single" w:sz="4" w:space="0" w:color="auto"/>
            </w:tcBorders>
            <w:vAlign w:val="center"/>
          </w:tcPr>
          <w:p w:rsidR="008215CA" w:rsidRDefault="00A7514F">
            <w:pPr>
              <w:autoSpaceDE w:val="0"/>
              <w:autoSpaceDN w:val="0"/>
              <w:adjustRightInd w:val="0"/>
              <w:spacing w:line="440" w:lineRule="exact"/>
              <w:jc w:val="center"/>
              <w:rPr>
                <w:rFonts w:ascii="仿宋" w:eastAsia="仿宋" w:hAnsi="仿宋"/>
                <w:sz w:val="24"/>
              </w:rPr>
            </w:pPr>
            <w:r>
              <w:rPr>
                <w:rFonts w:ascii="仿宋" w:eastAsia="仿宋" w:hAnsi="仿宋"/>
                <w:sz w:val="24"/>
              </w:rPr>
              <w:t>2.1</w:t>
            </w:r>
          </w:p>
        </w:tc>
        <w:tc>
          <w:tcPr>
            <w:tcW w:w="1417" w:type="dxa"/>
            <w:tcBorders>
              <w:left w:val="single" w:sz="4" w:space="0" w:color="auto"/>
            </w:tcBorders>
            <w:vAlign w:val="center"/>
          </w:tcPr>
          <w:p w:rsidR="008215CA" w:rsidRDefault="00A7514F">
            <w:pPr>
              <w:autoSpaceDE w:val="0"/>
              <w:autoSpaceDN w:val="0"/>
              <w:adjustRightInd w:val="0"/>
              <w:spacing w:line="440" w:lineRule="exact"/>
              <w:jc w:val="center"/>
              <w:rPr>
                <w:rFonts w:ascii="仿宋" w:eastAsia="仿宋" w:hAnsi="仿宋"/>
                <w:sz w:val="24"/>
              </w:rPr>
            </w:pPr>
            <w:r>
              <w:rPr>
                <w:rFonts w:ascii="仿宋" w:eastAsia="仿宋" w:hAnsi="仿宋" w:hint="eastAsia"/>
                <w:sz w:val="24"/>
              </w:rPr>
              <w:t>分值构成</w:t>
            </w:r>
          </w:p>
          <w:p w:rsidR="008215CA" w:rsidRDefault="00A7514F">
            <w:pPr>
              <w:autoSpaceDE w:val="0"/>
              <w:autoSpaceDN w:val="0"/>
              <w:adjustRightInd w:val="0"/>
              <w:spacing w:line="440" w:lineRule="exact"/>
              <w:jc w:val="center"/>
              <w:rPr>
                <w:rFonts w:ascii="仿宋" w:eastAsia="仿宋" w:hAnsi="仿宋"/>
                <w:sz w:val="24"/>
              </w:rPr>
            </w:pPr>
            <w:r>
              <w:rPr>
                <w:rFonts w:ascii="仿宋" w:eastAsia="仿宋" w:hAnsi="仿宋"/>
                <w:sz w:val="24"/>
              </w:rPr>
              <w:t>(</w:t>
            </w:r>
            <w:r>
              <w:rPr>
                <w:rFonts w:ascii="仿宋" w:eastAsia="仿宋" w:hAnsi="仿宋" w:hint="eastAsia"/>
                <w:sz w:val="24"/>
              </w:rPr>
              <w:t>总分</w:t>
            </w:r>
            <w:r>
              <w:rPr>
                <w:rFonts w:ascii="仿宋" w:eastAsia="仿宋" w:hAnsi="仿宋"/>
                <w:sz w:val="24"/>
              </w:rPr>
              <w:t xml:space="preserve">100 </w:t>
            </w:r>
            <w:r>
              <w:rPr>
                <w:rFonts w:ascii="仿宋" w:eastAsia="仿宋" w:hAnsi="仿宋" w:hint="eastAsia"/>
                <w:sz w:val="24"/>
              </w:rPr>
              <w:t>分</w:t>
            </w:r>
            <w:r>
              <w:rPr>
                <w:rFonts w:ascii="仿宋" w:eastAsia="仿宋" w:hAnsi="仿宋"/>
                <w:sz w:val="24"/>
              </w:rPr>
              <w:t>)</w:t>
            </w:r>
          </w:p>
        </w:tc>
        <w:tc>
          <w:tcPr>
            <w:tcW w:w="6146" w:type="dxa"/>
            <w:vAlign w:val="center"/>
          </w:tcPr>
          <w:p w:rsidR="008215CA" w:rsidRDefault="00A7514F" w:rsidP="00A7514F">
            <w:pPr>
              <w:autoSpaceDE w:val="0"/>
              <w:autoSpaceDN w:val="0"/>
              <w:adjustRightInd w:val="0"/>
              <w:spacing w:line="400" w:lineRule="exact"/>
              <w:jc w:val="left"/>
              <w:rPr>
                <w:rFonts w:ascii="仿宋" w:eastAsia="仿宋" w:hAnsi="仿宋"/>
                <w:sz w:val="24"/>
              </w:rPr>
            </w:pPr>
            <w:r>
              <w:rPr>
                <w:rFonts w:ascii="仿宋" w:eastAsia="仿宋" w:hAnsi="仿宋" w:hint="eastAsia"/>
                <w:sz w:val="24"/>
              </w:rPr>
              <w:t>投标报价评分标准（10</w:t>
            </w:r>
            <w:r w:rsidR="00246AFA">
              <w:rPr>
                <w:rFonts w:ascii="仿宋" w:eastAsia="仿宋" w:hAnsi="仿宋" w:hint="eastAsia"/>
                <w:sz w:val="24"/>
              </w:rPr>
              <w:t>0</w:t>
            </w:r>
            <w:r>
              <w:rPr>
                <w:rFonts w:ascii="仿宋" w:eastAsia="仿宋" w:hAnsi="仿宋" w:hint="eastAsia"/>
                <w:sz w:val="24"/>
              </w:rPr>
              <w:t>分）。</w:t>
            </w:r>
          </w:p>
        </w:tc>
      </w:tr>
      <w:tr w:rsidR="008215CA">
        <w:trPr>
          <w:trHeight w:val="1310"/>
        </w:trPr>
        <w:tc>
          <w:tcPr>
            <w:tcW w:w="851" w:type="dxa"/>
            <w:vAlign w:val="center"/>
          </w:tcPr>
          <w:p w:rsidR="008215CA" w:rsidRDefault="00A7514F">
            <w:pPr>
              <w:autoSpaceDE w:val="0"/>
              <w:autoSpaceDN w:val="0"/>
              <w:adjustRightInd w:val="0"/>
              <w:spacing w:line="440" w:lineRule="exact"/>
              <w:jc w:val="center"/>
              <w:rPr>
                <w:rFonts w:ascii="仿宋" w:eastAsia="仿宋" w:hAnsi="仿宋"/>
                <w:sz w:val="24"/>
              </w:rPr>
            </w:pPr>
            <w:r>
              <w:rPr>
                <w:rFonts w:ascii="仿宋" w:eastAsia="仿宋" w:hAnsi="仿宋"/>
                <w:sz w:val="24"/>
              </w:rPr>
              <w:t>2.2</w:t>
            </w:r>
          </w:p>
        </w:tc>
        <w:tc>
          <w:tcPr>
            <w:tcW w:w="1417" w:type="dxa"/>
            <w:vAlign w:val="center"/>
          </w:tcPr>
          <w:p w:rsidR="008215CA" w:rsidRDefault="00A7514F">
            <w:pPr>
              <w:autoSpaceDE w:val="0"/>
              <w:autoSpaceDN w:val="0"/>
              <w:adjustRightInd w:val="0"/>
              <w:spacing w:line="440" w:lineRule="exact"/>
              <w:jc w:val="center"/>
              <w:rPr>
                <w:rFonts w:ascii="仿宋" w:eastAsia="仿宋" w:hAnsi="仿宋"/>
                <w:sz w:val="24"/>
              </w:rPr>
            </w:pPr>
            <w:r>
              <w:rPr>
                <w:rFonts w:ascii="仿宋" w:eastAsia="仿宋" w:hAnsi="仿宋" w:hint="eastAsia"/>
                <w:sz w:val="24"/>
              </w:rPr>
              <w:t>投标报价评分标准（10</w:t>
            </w:r>
            <w:r>
              <w:rPr>
                <w:rFonts w:ascii="仿宋" w:eastAsia="仿宋" w:hAnsi="仿宋"/>
                <w:sz w:val="24"/>
              </w:rPr>
              <w:t>0</w:t>
            </w:r>
            <w:r>
              <w:rPr>
                <w:rFonts w:ascii="仿宋" w:eastAsia="仿宋" w:hAnsi="仿宋" w:hint="eastAsia"/>
                <w:sz w:val="24"/>
              </w:rPr>
              <w:t>分）</w:t>
            </w:r>
          </w:p>
        </w:tc>
        <w:tc>
          <w:tcPr>
            <w:tcW w:w="6146" w:type="dxa"/>
            <w:vAlign w:val="center"/>
          </w:tcPr>
          <w:p w:rsidR="008215CA" w:rsidRDefault="00A7514F" w:rsidP="00A7514F">
            <w:pPr>
              <w:spacing w:line="440" w:lineRule="exact"/>
              <w:jc w:val="left"/>
              <w:rPr>
                <w:rFonts w:ascii="仿宋" w:eastAsia="仿宋" w:hAnsi="仿宋"/>
                <w:sz w:val="24"/>
              </w:rPr>
            </w:pPr>
            <w:r w:rsidRPr="00A7514F">
              <w:rPr>
                <w:rFonts w:ascii="仿宋" w:eastAsia="仿宋" w:hAnsi="仿宋" w:hint="eastAsia"/>
                <w:sz w:val="24"/>
              </w:rPr>
              <w:t>以各投标人中最低报价者为最高得分100分，第二名95分，第三名90分依次类推。</w:t>
            </w:r>
          </w:p>
        </w:tc>
      </w:tr>
    </w:tbl>
    <w:p w:rsidR="008215CA" w:rsidRDefault="008215CA">
      <w:pPr>
        <w:spacing w:line="400" w:lineRule="exact"/>
      </w:pPr>
    </w:p>
    <w:p w:rsidR="008215CA" w:rsidRDefault="00A7514F">
      <w:pPr>
        <w:widowControl/>
        <w:jc w:val="left"/>
      </w:pPr>
      <w:r>
        <w:br w:type="page"/>
      </w:r>
    </w:p>
    <w:p w:rsidR="008215CA" w:rsidRDefault="00A7514F">
      <w:pPr>
        <w:pStyle w:val="1"/>
        <w:keepNext w:val="0"/>
        <w:keepLines w:val="0"/>
        <w:pageBreakBefore/>
        <w:jc w:val="center"/>
      </w:pPr>
      <w:r>
        <w:rPr>
          <w:rFonts w:hint="eastAsia"/>
        </w:rPr>
        <w:lastRenderedPageBreak/>
        <w:t>第四章</w:t>
      </w:r>
      <w:r>
        <w:rPr>
          <w:rFonts w:hint="eastAsia"/>
        </w:rPr>
        <w:t xml:space="preserve"> </w:t>
      </w:r>
      <w:r>
        <w:rPr>
          <w:rFonts w:hint="eastAsia"/>
        </w:rPr>
        <w:t>合</w:t>
      </w:r>
      <w:r>
        <w:rPr>
          <w:rFonts w:hint="eastAsia"/>
        </w:rPr>
        <w:t xml:space="preserve"> </w:t>
      </w:r>
      <w:r>
        <w:rPr>
          <w:rFonts w:hint="eastAsia"/>
        </w:rPr>
        <w:t>同</w:t>
      </w:r>
    </w:p>
    <w:p w:rsidR="008215CA" w:rsidRDefault="008215CA">
      <w:pPr>
        <w:jc w:val="center"/>
        <w:rPr>
          <w:rFonts w:ascii="宋体" w:hAnsi="宋体"/>
          <w:b/>
          <w:color w:val="000000"/>
          <w:sz w:val="44"/>
          <w:szCs w:val="44"/>
        </w:rPr>
      </w:pPr>
    </w:p>
    <w:p w:rsidR="008215CA" w:rsidRDefault="008215CA">
      <w:pPr>
        <w:jc w:val="center"/>
        <w:rPr>
          <w:rFonts w:ascii="宋体" w:hAnsi="宋体"/>
          <w:b/>
          <w:color w:val="000000"/>
          <w:sz w:val="44"/>
          <w:szCs w:val="44"/>
        </w:rPr>
      </w:pPr>
    </w:p>
    <w:p w:rsidR="008215CA" w:rsidRDefault="00A7514F">
      <w:pPr>
        <w:jc w:val="center"/>
        <w:rPr>
          <w:rFonts w:ascii="宋体" w:hAnsi="宋体"/>
          <w:color w:val="000000"/>
          <w:sz w:val="32"/>
          <w:szCs w:val="32"/>
        </w:rPr>
      </w:pPr>
      <w:r>
        <w:rPr>
          <w:rFonts w:ascii="宋体" w:hAnsi="宋体" w:hint="eastAsia"/>
          <w:b/>
          <w:color w:val="000000"/>
          <w:sz w:val="44"/>
          <w:szCs w:val="44"/>
        </w:rPr>
        <w:t>采购合同</w:t>
      </w:r>
    </w:p>
    <w:p w:rsidR="008215CA" w:rsidRDefault="008215CA">
      <w:pPr>
        <w:pStyle w:val="CM1"/>
        <w:jc w:val="center"/>
        <w:rPr>
          <w:rFonts w:ascii="宋体" w:eastAsia="宋体" w:hAnsi="宋体" w:hint="default"/>
          <w:color w:val="auto"/>
          <w:sz w:val="32"/>
          <w:szCs w:val="32"/>
        </w:rPr>
      </w:pPr>
    </w:p>
    <w:p w:rsidR="008215CA" w:rsidRDefault="008215CA">
      <w:pPr>
        <w:pStyle w:val="CM1"/>
        <w:ind w:leftChars="675" w:left="1418"/>
        <w:jc w:val="both"/>
        <w:rPr>
          <w:rFonts w:ascii="宋体" w:eastAsia="宋体" w:hAnsi="宋体" w:hint="default"/>
          <w:color w:val="auto"/>
          <w:sz w:val="32"/>
          <w:szCs w:val="32"/>
        </w:rPr>
      </w:pPr>
    </w:p>
    <w:p w:rsidR="008215CA" w:rsidRDefault="00A7514F">
      <w:pPr>
        <w:pStyle w:val="CM1"/>
        <w:spacing w:line="480" w:lineRule="auto"/>
        <w:ind w:leftChars="270" w:left="567"/>
        <w:jc w:val="both"/>
        <w:rPr>
          <w:rFonts w:ascii="宋体" w:eastAsia="宋体" w:hAnsi="宋体" w:hint="default"/>
          <w:b/>
          <w:color w:val="auto"/>
          <w:kern w:val="2"/>
          <w:sz w:val="32"/>
          <w:szCs w:val="32"/>
        </w:rPr>
      </w:pPr>
      <w:r>
        <w:rPr>
          <w:rFonts w:ascii="宋体" w:eastAsia="宋体" w:hAnsi="宋体"/>
          <w:color w:val="auto"/>
          <w:sz w:val="32"/>
          <w:szCs w:val="32"/>
        </w:rPr>
        <w:br/>
      </w:r>
    </w:p>
    <w:p w:rsidR="008215CA" w:rsidRDefault="008215CA">
      <w:pPr>
        <w:pStyle w:val="CM1"/>
        <w:spacing w:line="480" w:lineRule="auto"/>
        <w:jc w:val="both"/>
        <w:rPr>
          <w:rFonts w:ascii="宋体" w:eastAsia="宋体" w:hAnsi="宋体" w:hint="default"/>
          <w:b/>
          <w:color w:val="auto"/>
          <w:kern w:val="2"/>
          <w:sz w:val="32"/>
          <w:szCs w:val="32"/>
        </w:rPr>
      </w:pPr>
    </w:p>
    <w:p w:rsidR="008215CA" w:rsidRDefault="00A7514F">
      <w:pPr>
        <w:pStyle w:val="CM1"/>
        <w:spacing w:line="480" w:lineRule="auto"/>
        <w:ind w:leftChars="270" w:left="567"/>
        <w:jc w:val="both"/>
        <w:rPr>
          <w:rFonts w:ascii="宋体" w:eastAsia="宋体" w:hAnsi="宋体" w:hint="default"/>
          <w:b/>
          <w:color w:val="auto"/>
          <w:spacing w:val="-17"/>
          <w:kern w:val="2"/>
          <w:sz w:val="32"/>
          <w:szCs w:val="32"/>
          <w:u w:val="single"/>
        </w:rPr>
      </w:pPr>
      <w:r>
        <w:rPr>
          <w:rFonts w:ascii="宋体" w:eastAsia="宋体" w:hAnsi="宋体"/>
          <w:b/>
          <w:color w:val="auto"/>
          <w:kern w:val="2"/>
          <w:sz w:val="32"/>
          <w:szCs w:val="32"/>
        </w:rPr>
        <w:t>工程名称：</w:t>
      </w:r>
      <w:r>
        <w:rPr>
          <w:rFonts w:ascii="宋体" w:eastAsia="宋体" w:hAnsi="宋体"/>
          <w:b/>
          <w:color w:val="auto"/>
          <w:spacing w:val="-17"/>
          <w:kern w:val="2"/>
          <w:sz w:val="32"/>
          <w:szCs w:val="32"/>
          <w:u w:val="single"/>
        </w:rPr>
        <w:t>海口美兰临空经济区航空发动机维修基地（平台）一期项目</w:t>
      </w:r>
    </w:p>
    <w:p w:rsidR="008215CA" w:rsidRDefault="00A7514F">
      <w:pPr>
        <w:pStyle w:val="CM1"/>
        <w:spacing w:line="480" w:lineRule="auto"/>
        <w:ind w:leftChars="270" w:left="567"/>
        <w:jc w:val="both"/>
        <w:rPr>
          <w:rFonts w:ascii="宋体" w:eastAsia="宋体" w:hAnsi="宋体" w:hint="default"/>
          <w:b/>
          <w:color w:val="auto"/>
          <w:kern w:val="2"/>
          <w:sz w:val="32"/>
          <w:szCs w:val="32"/>
          <w:u w:val="single"/>
        </w:rPr>
      </w:pPr>
      <w:r>
        <w:rPr>
          <w:rFonts w:ascii="宋体" w:eastAsia="宋体" w:hAnsi="宋体"/>
          <w:b/>
          <w:color w:val="auto"/>
          <w:kern w:val="2"/>
          <w:sz w:val="32"/>
          <w:szCs w:val="32"/>
        </w:rPr>
        <w:br/>
        <w:t>工程地点：</w:t>
      </w:r>
      <w:r>
        <w:rPr>
          <w:rFonts w:ascii="宋体" w:eastAsia="宋体" w:hAnsi="宋体"/>
          <w:b/>
          <w:color w:val="auto"/>
          <w:kern w:val="2"/>
          <w:sz w:val="32"/>
          <w:szCs w:val="32"/>
          <w:u w:val="single"/>
        </w:rPr>
        <w:t xml:space="preserve">             海南省海口市                   </w:t>
      </w:r>
    </w:p>
    <w:p w:rsidR="008215CA" w:rsidRDefault="00A7514F">
      <w:pPr>
        <w:pStyle w:val="CM1"/>
        <w:spacing w:line="480" w:lineRule="auto"/>
        <w:ind w:leftChars="270" w:left="567"/>
        <w:jc w:val="both"/>
        <w:rPr>
          <w:rFonts w:ascii="宋体" w:eastAsia="宋体" w:hAnsi="宋体" w:hint="default"/>
          <w:b/>
          <w:color w:val="auto"/>
          <w:kern w:val="2"/>
          <w:sz w:val="32"/>
          <w:szCs w:val="32"/>
          <w:u w:val="single"/>
        </w:rPr>
      </w:pPr>
      <w:r>
        <w:rPr>
          <w:rFonts w:ascii="宋体" w:eastAsia="宋体" w:hAnsi="宋体"/>
          <w:b/>
          <w:color w:val="auto"/>
          <w:kern w:val="2"/>
          <w:sz w:val="32"/>
          <w:szCs w:val="32"/>
        </w:rPr>
        <w:br/>
        <w:t>合同编号：</w:t>
      </w:r>
      <w:r>
        <w:rPr>
          <w:rFonts w:ascii="宋体" w:eastAsia="宋体" w:hAnsi="宋体"/>
          <w:b/>
          <w:color w:val="auto"/>
          <w:kern w:val="2"/>
          <w:sz w:val="32"/>
          <w:szCs w:val="32"/>
          <w:u w:val="single"/>
        </w:rPr>
        <w:t xml:space="preserve">                                            </w:t>
      </w:r>
    </w:p>
    <w:p w:rsidR="008215CA" w:rsidRDefault="008215CA">
      <w:pPr>
        <w:pStyle w:val="Default"/>
        <w:rPr>
          <w:rFonts w:ascii="宋体" w:eastAsia="宋体" w:hAnsi="宋体" w:hint="default"/>
          <w:sz w:val="32"/>
          <w:szCs w:val="32"/>
        </w:rPr>
      </w:pPr>
    </w:p>
    <w:p w:rsidR="008215CA" w:rsidRDefault="00A7514F">
      <w:pPr>
        <w:pStyle w:val="CM1"/>
        <w:spacing w:line="480" w:lineRule="auto"/>
        <w:ind w:firstLine="602"/>
        <w:jc w:val="both"/>
        <w:rPr>
          <w:rFonts w:ascii="宋体" w:eastAsia="宋体" w:hAnsi="宋体" w:hint="default"/>
          <w:b/>
          <w:color w:val="auto"/>
          <w:kern w:val="2"/>
          <w:sz w:val="32"/>
          <w:szCs w:val="32"/>
          <w:u w:val="single"/>
        </w:rPr>
      </w:pPr>
      <w:r>
        <w:rPr>
          <w:rFonts w:ascii="宋体" w:eastAsia="宋体" w:hAnsi="宋体"/>
          <w:b/>
          <w:color w:val="auto"/>
          <w:kern w:val="2"/>
          <w:sz w:val="32"/>
          <w:szCs w:val="32"/>
        </w:rPr>
        <w:t>发包人：</w:t>
      </w:r>
      <w:r>
        <w:rPr>
          <w:rFonts w:ascii="宋体" w:eastAsia="宋体" w:hAnsi="宋体"/>
          <w:b/>
          <w:color w:val="auto"/>
          <w:kern w:val="2"/>
          <w:sz w:val="32"/>
          <w:szCs w:val="32"/>
          <w:u w:val="single"/>
        </w:rPr>
        <w:t xml:space="preserve">海口市空港航空发动机维修工程有限公司     </w:t>
      </w:r>
    </w:p>
    <w:p w:rsidR="008215CA" w:rsidRDefault="00A7514F">
      <w:pPr>
        <w:pStyle w:val="CM1"/>
        <w:spacing w:line="480" w:lineRule="auto"/>
        <w:ind w:firstLine="602"/>
        <w:jc w:val="both"/>
        <w:rPr>
          <w:rFonts w:ascii="宋体" w:eastAsia="宋体" w:hAnsi="宋体" w:hint="default"/>
          <w:b/>
          <w:color w:val="auto"/>
          <w:kern w:val="2"/>
          <w:sz w:val="32"/>
          <w:szCs w:val="32"/>
          <w:u w:val="single"/>
        </w:rPr>
      </w:pPr>
      <w:r>
        <w:rPr>
          <w:rFonts w:ascii="宋体" w:eastAsia="宋体" w:hAnsi="宋体"/>
          <w:b/>
          <w:color w:val="auto"/>
          <w:kern w:val="2"/>
          <w:sz w:val="32"/>
          <w:szCs w:val="32"/>
        </w:rPr>
        <w:br/>
        <w:t xml:space="preserve">    承包人：</w:t>
      </w:r>
      <w:r>
        <w:rPr>
          <w:rFonts w:ascii="宋体" w:eastAsia="宋体" w:hAnsi="宋体"/>
          <w:b/>
          <w:color w:val="auto"/>
          <w:kern w:val="2"/>
          <w:sz w:val="32"/>
          <w:szCs w:val="32"/>
          <w:u w:val="single"/>
        </w:rPr>
        <w:t xml:space="preserve">                  </w:t>
      </w:r>
    </w:p>
    <w:p w:rsidR="008215CA" w:rsidRDefault="008215CA">
      <w:pPr>
        <w:pStyle w:val="Default"/>
        <w:rPr>
          <w:rFonts w:ascii="宋体" w:eastAsia="宋体" w:hAnsi="宋体" w:hint="default"/>
          <w:sz w:val="32"/>
          <w:szCs w:val="32"/>
        </w:rPr>
      </w:pPr>
    </w:p>
    <w:p w:rsidR="008215CA" w:rsidRDefault="00A7514F">
      <w:pPr>
        <w:pStyle w:val="CM1"/>
        <w:spacing w:line="480" w:lineRule="auto"/>
        <w:jc w:val="both"/>
        <w:rPr>
          <w:rFonts w:ascii="宋体" w:eastAsia="宋体" w:hAnsi="宋体" w:hint="default"/>
          <w:b/>
          <w:color w:val="auto"/>
          <w:kern w:val="2"/>
          <w:sz w:val="30"/>
        </w:rPr>
      </w:pPr>
      <w:r>
        <w:rPr>
          <w:rFonts w:ascii="宋体" w:eastAsia="宋体" w:hAnsi="宋体"/>
          <w:b/>
          <w:color w:val="auto"/>
          <w:kern w:val="2"/>
          <w:sz w:val="32"/>
          <w:szCs w:val="32"/>
        </w:rPr>
        <w:t xml:space="preserve">    签订日期：</w:t>
      </w:r>
      <w:r>
        <w:rPr>
          <w:rFonts w:ascii="宋体" w:eastAsia="宋体" w:hAnsi="宋体"/>
          <w:b/>
          <w:color w:val="auto"/>
          <w:kern w:val="2"/>
          <w:sz w:val="32"/>
          <w:szCs w:val="32"/>
          <w:u w:val="single"/>
        </w:rPr>
        <w:t xml:space="preserve"> 2022年     月      日            </w:t>
      </w:r>
    </w:p>
    <w:p w:rsidR="008215CA" w:rsidRDefault="00A7514F">
      <w:pPr>
        <w:pStyle w:val="a6"/>
        <w:tabs>
          <w:tab w:val="center" w:pos="4410"/>
          <w:tab w:val="left" w:pos="7825"/>
        </w:tabs>
        <w:snapToGrid w:val="0"/>
        <w:spacing w:line="520" w:lineRule="exact"/>
        <w:jc w:val="center"/>
        <w:rPr>
          <w:rFonts w:ascii="新宋体" w:eastAsia="新宋体" w:hAnsi="新宋体" w:cs="宋体"/>
          <w:b/>
          <w:sz w:val="36"/>
          <w:szCs w:val="36"/>
        </w:rPr>
      </w:pPr>
      <w:r>
        <w:rPr>
          <w:rFonts w:ascii="新宋体" w:eastAsia="新宋体" w:hAnsi="新宋体" w:cs="宋体" w:hint="eastAsia"/>
          <w:b/>
          <w:sz w:val="36"/>
          <w:szCs w:val="36"/>
          <w:lang w:bidi="ar"/>
        </w:rPr>
        <w:lastRenderedPageBreak/>
        <w:t>采购</w:t>
      </w:r>
      <w:r>
        <w:rPr>
          <w:rFonts w:ascii="新宋体" w:eastAsia="新宋体" w:hAnsi="新宋体" w:cs="宋体" w:hint="eastAsia"/>
          <w:b/>
          <w:sz w:val="36"/>
          <w:szCs w:val="36"/>
        </w:rPr>
        <w:t>合同书</w:t>
      </w:r>
    </w:p>
    <w:p w:rsidR="008215CA" w:rsidRDefault="00A7514F">
      <w:pPr>
        <w:pStyle w:val="a6"/>
        <w:tabs>
          <w:tab w:val="center" w:pos="4410"/>
          <w:tab w:val="left" w:pos="7825"/>
        </w:tabs>
        <w:snapToGrid w:val="0"/>
        <w:spacing w:line="520" w:lineRule="exact"/>
        <w:jc w:val="left"/>
        <w:rPr>
          <w:rFonts w:ascii="新宋体" w:eastAsia="新宋体" w:hAnsi="新宋体" w:cs="宋体"/>
          <w:b/>
          <w:sz w:val="36"/>
          <w:szCs w:val="36"/>
        </w:rPr>
      </w:pPr>
      <w:r>
        <w:rPr>
          <w:rFonts w:ascii="新宋体" w:eastAsia="新宋体" w:hAnsi="新宋体" w:cs="宋体"/>
          <w:b/>
          <w:sz w:val="36"/>
          <w:szCs w:val="36"/>
        </w:rPr>
        <w:tab/>
      </w:r>
    </w:p>
    <w:p w:rsidR="008215CA" w:rsidRDefault="00A7514F" w:rsidP="00246AFA">
      <w:pPr>
        <w:pStyle w:val="a6"/>
        <w:snapToGrid w:val="0"/>
        <w:spacing w:line="520" w:lineRule="exact"/>
        <w:ind w:firstLineChars="192" w:firstLine="538"/>
        <w:rPr>
          <w:rFonts w:ascii="新宋体" w:eastAsia="新宋体" w:hAnsi="新宋体" w:cs="宋体"/>
          <w:sz w:val="28"/>
          <w:szCs w:val="28"/>
          <w:u w:val="single"/>
        </w:rPr>
      </w:pPr>
      <w:r>
        <w:rPr>
          <w:rFonts w:ascii="新宋体" w:eastAsia="新宋体" w:hAnsi="新宋体" w:cs="宋体" w:hint="eastAsia"/>
          <w:sz w:val="28"/>
          <w:szCs w:val="28"/>
        </w:rPr>
        <w:t xml:space="preserve">甲 方: </w:t>
      </w:r>
      <w:r>
        <w:rPr>
          <w:rFonts w:ascii="新宋体" w:eastAsia="新宋体" w:hAnsi="新宋体" w:cs="宋体" w:hint="eastAsia"/>
          <w:sz w:val="28"/>
          <w:szCs w:val="28"/>
          <w:u w:val="single"/>
        </w:rPr>
        <w:t xml:space="preserve"> 海口市空港航空发动机维修工程有限公司   </w:t>
      </w:r>
    </w:p>
    <w:p w:rsidR="008215CA" w:rsidRDefault="00A7514F" w:rsidP="00A7514F">
      <w:pPr>
        <w:pStyle w:val="a6"/>
        <w:snapToGrid w:val="0"/>
        <w:spacing w:line="520" w:lineRule="exact"/>
        <w:ind w:firstLineChars="192" w:firstLine="538"/>
        <w:rPr>
          <w:rFonts w:ascii="新宋体" w:eastAsia="新宋体" w:hAnsi="新宋体" w:cs="宋体"/>
          <w:sz w:val="28"/>
          <w:szCs w:val="28"/>
          <w:u w:val="single"/>
        </w:rPr>
      </w:pPr>
      <w:r>
        <w:rPr>
          <w:rFonts w:ascii="新宋体" w:eastAsia="新宋体" w:hAnsi="新宋体" w:cs="宋体" w:hint="eastAsia"/>
          <w:sz w:val="28"/>
          <w:szCs w:val="28"/>
        </w:rPr>
        <w:t>乙 方：</w:t>
      </w:r>
      <w:r>
        <w:rPr>
          <w:rFonts w:ascii="新宋体" w:eastAsia="新宋体" w:hAnsi="新宋体" w:cs="宋体" w:hint="eastAsia"/>
          <w:sz w:val="28"/>
          <w:szCs w:val="28"/>
          <w:u w:val="single"/>
        </w:rPr>
        <w:t xml:space="preserve">           </w:t>
      </w:r>
    </w:p>
    <w:p w:rsidR="008215CA" w:rsidRDefault="008215CA" w:rsidP="00A7514F">
      <w:pPr>
        <w:pStyle w:val="a6"/>
        <w:snapToGrid w:val="0"/>
        <w:spacing w:line="520" w:lineRule="exact"/>
        <w:ind w:firstLineChars="192" w:firstLine="538"/>
        <w:rPr>
          <w:rFonts w:ascii="新宋体" w:eastAsia="新宋体" w:hAnsi="新宋体" w:cs="宋体"/>
          <w:sz w:val="28"/>
          <w:szCs w:val="28"/>
        </w:rPr>
      </w:pPr>
    </w:p>
    <w:p w:rsidR="008215CA" w:rsidRDefault="00A7514F" w:rsidP="00A7514F">
      <w:pPr>
        <w:pStyle w:val="a6"/>
        <w:snapToGrid w:val="0"/>
        <w:spacing w:line="520" w:lineRule="exact"/>
        <w:ind w:firstLineChars="192" w:firstLine="538"/>
        <w:rPr>
          <w:rFonts w:ascii="新宋体" w:eastAsia="新宋体" w:hAnsi="新宋体" w:cs="宋体"/>
          <w:sz w:val="28"/>
          <w:szCs w:val="28"/>
        </w:rPr>
      </w:pPr>
      <w:r>
        <w:rPr>
          <w:rFonts w:ascii="新宋体" w:eastAsia="新宋体" w:hAnsi="新宋体" w:cs="宋体" w:hint="eastAsia"/>
          <w:sz w:val="28"/>
          <w:szCs w:val="28"/>
        </w:rPr>
        <w:t>根据《中华人民共和国民法典》及其他有关法律法规的规定，在双方平等、自愿的基础上,经双方协商，由甲方委托乙方设计采购</w:t>
      </w:r>
      <w:r>
        <w:rPr>
          <w:rFonts w:ascii="新宋体" w:eastAsia="新宋体" w:hAnsi="新宋体" w:cs="宋体" w:hint="eastAsia"/>
          <w:b/>
          <w:sz w:val="28"/>
          <w:szCs w:val="28"/>
          <w:u w:val="single"/>
        </w:rPr>
        <w:t xml:space="preserve">   海口美兰临空经济区航空发动机维修基地（平台）一期项目</w:t>
      </w:r>
      <w:r>
        <w:rPr>
          <w:rFonts w:ascii="新宋体" w:eastAsia="新宋体" w:hAnsi="新宋体" w:cs="宋体" w:hint="eastAsia"/>
          <w:sz w:val="28"/>
          <w:szCs w:val="28"/>
        </w:rPr>
        <w:t>的</w:t>
      </w:r>
      <w:r>
        <w:rPr>
          <w:rFonts w:ascii="新宋体" w:eastAsia="新宋体" w:hAnsi="新宋体" w:cs="宋体" w:hint="eastAsia"/>
          <w:sz w:val="28"/>
          <w:szCs w:val="28"/>
          <w:lang w:bidi="ar"/>
        </w:rPr>
        <w:t>3号发动机试车厂房一层楼梯和二层走台、地坑围栏、三层走台和防爆人员门设计、采购、加工、运输、安装等</w:t>
      </w:r>
      <w:r>
        <w:rPr>
          <w:rFonts w:ascii="新宋体" w:eastAsia="新宋体" w:hAnsi="新宋体" w:cs="宋体" w:hint="eastAsia"/>
          <w:sz w:val="28"/>
          <w:szCs w:val="28"/>
        </w:rPr>
        <w:t>工作特订立本合同。下附所需具体的设备清单。</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050"/>
        <w:gridCol w:w="1410"/>
        <w:gridCol w:w="1570"/>
      </w:tblGrid>
      <w:tr w:rsidR="008215CA">
        <w:trPr>
          <w:trHeight w:val="270"/>
        </w:trPr>
        <w:tc>
          <w:tcPr>
            <w:tcW w:w="1080" w:type="dxa"/>
          </w:tcPr>
          <w:p w:rsidR="008215CA" w:rsidRDefault="00A7514F">
            <w:pPr>
              <w:jc w:val="center"/>
              <w:rPr>
                <w:rFonts w:ascii="宋体" w:hAnsi="宋体"/>
                <w:sz w:val="22"/>
              </w:rPr>
            </w:pPr>
            <w:r>
              <w:rPr>
                <w:rFonts w:ascii="宋体" w:hAnsi="宋体" w:hint="eastAsia"/>
                <w:sz w:val="22"/>
              </w:rPr>
              <w:t>序号</w:t>
            </w:r>
          </w:p>
        </w:tc>
        <w:tc>
          <w:tcPr>
            <w:tcW w:w="4050" w:type="dxa"/>
          </w:tcPr>
          <w:p w:rsidR="008215CA" w:rsidRDefault="00A7514F">
            <w:pPr>
              <w:jc w:val="center"/>
              <w:rPr>
                <w:rFonts w:ascii="宋体" w:hAnsi="宋体"/>
                <w:sz w:val="22"/>
              </w:rPr>
            </w:pPr>
            <w:r>
              <w:rPr>
                <w:rFonts w:ascii="宋体" w:hAnsi="宋体" w:hint="eastAsia"/>
                <w:sz w:val="22"/>
              </w:rPr>
              <w:t>名称</w:t>
            </w:r>
          </w:p>
        </w:tc>
        <w:tc>
          <w:tcPr>
            <w:tcW w:w="1410" w:type="dxa"/>
          </w:tcPr>
          <w:p w:rsidR="008215CA" w:rsidRDefault="00A7514F">
            <w:pPr>
              <w:jc w:val="center"/>
              <w:rPr>
                <w:rFonts w:ascii="宋体" w:hAnsi="宋体"/>
                <w:sz w:val="22"/>
              </w:rPr>
            </w:pPr>
            <w:r>
              <w:rPr>
                <w:rFonts w:ascii="宋体" w:hAnsi="宋体" w:hint="eastAsia"/>
                <w:sz w:val="22"/>
              </w:rPr>
              <w:t>数量（套）</w:t>
            </w:r>
          </w:p>
        </w:tc>
        <w:tc>
          <w:tcPr>
            <w:tcW w:w="1570" w:type="dxa"/>
          </w:tcPr>
          <w:p w:rsidR="008215CA" w:rsidRDefault="00A7514F">
            <w:pPr>
              <w:jc w:val="center"/>
              <w:rPr>
                <w:rFonts w:ascii="宋体" w:hAnsi="宋体"/>
                <w:sz w:val="22"/>
              </w:rPr>
            </w:pPr>
            <w:r>
              <w:rPr>
                <w:rFonts w:ascii="宋体" w:hAnsi="宋体" w:hint="eastAsia"/>
                <w:sz w:val="22"/>
              </w:rPr>
              <w:t>备注</w:t>
            </w:r>
          </w:p>
        </w:tc>
      </w:tr>
      <w:tr w:rsidR="008215CA">
        <w:trPr>
          <w:trHeight w:val="740"/>
        </w:trPr>
        <w:tc>
          <w:tcPr>
            <w:tcW w:w="1080" w:type="dxa"/>
          </w:tcPr>
          <w:p w:rsidR="008215CA" w:rsidRDefault="00A7514F">
            <w:pPr>
              <w:jc w:val="center"/>
              <w:rPr>
                <w:rFonts w:ascii="宋体" w:hAnsi="宋体"/>
                <w:sz w:val="22"/>
              </w:rPr>
            </w:pPr>
            <w:r>
              <w:rPr>
                <w:rFonts w:ascii="宋体" w:hAnsi="宋体" w:hint="eastAsia"/>
                <w:sz w:val="22"/>
              </w:rPr>
              <w:t>1</w:t>
            </w:r>
          </w:p>
        </w:tc>
        <w:tc>
          <w:tcPr>
            <w:tcW w:w="4050" w:type="dxa"/>
          </w:tcPr>
          <w:p w:rsidR="008215CA" w:rsidRDefault="00A7514F">
            <w:pPr>
              <w:jc w:val="center"/>
              <w:rPr>
                <w:rFonts w:ascii="宋体" w:hAnsi="宋体"/>
                <w:sz w:val="22"/>
              </w:rPr>
            </w:pPr>
            <w:r>
              <w:rPr>
                <w:rFonts w:ascii="宋体" w:hAnsi="宋体" w:hint="eastAsia"/>
                <w:sz w:val="22"/>
              </w:rPr>
              <w:t>一层楼梯和二层走台</w:t>
            </w:r>
          </w:p>
          <w:p w:rsidR="008215CA" w:rsidRDefault="00A7514F">
            <w:pPr>
              <w:jc w:val="center"/>
              <w:rPr>
                <w:rFonts w:ascii="宋体" w:hAnsi="宋体"/>
                <w:sz w:val="22"/>
              </w:rPr>
            </w:pPr>
            <w:r>
              <w:rPr>
                <w:rFonts w:ascii="宋体" w:hAnsi="宋体" w:hint="eastAsia"/>
                <w:sz w:val="22"/>
              </w:rPr>
              <w:t>（与升降平台连锁）</w:t>
            </w:r>
          </w:p>
        </w:tc>
        <w:tc>
          <w:tcPr>
            <w:tcW w:w="1410" w:type="dxa"/>
            <w:vAlign w:val="center"/>
          </w:tcPr>
          <w:p w:rsidR="008215CA" w:rsidRDefault="00A7514F">
            <w:pPr>
              <w:jc w:val="center"/>
              <w:rPr>
                <w:rFonts w:ascii="宋体" w:hAnsi="宋体"/>
                <w:sz w:val="22"/>
              </w:rPr>
            </w:pPr>
            <w:r>
              <w:rPr>
                <w:rFonts w:ascii="宋体" w:hAnsi="宋体" w:hint="eastAsia"/>
                <w:sz w:val="22"/>
              </w:rPr>
              <w:t>1</w:t>
            </w:r>
          </w:p>
        </w:tc>
        <w:tc>
          <w:tcPr>
            <w:tcW w:w="1570" w:type="dxa"/>
          </w:tcPr>
          <w:p w:rsidR="008215CA" w:rsidRDefault="008215CA">
            <w:pPr>
              <w:jc w:val="right"/>
              <w:rPr>
                <w:rFonts w:ascii="宋体" w:hAnsi="宋体"/>
                <w:sz w:val="22"/>
              </w:rPr>
            </w:pPr>
          </w:p>
        </w:tc>
      </w:tr>
      <w:tr w:rsidR="008215CA">
        <w:trPr>
          <w:trHeight w:val="660"/>
        </w:trPr>
        <w:tc>
          <w:tcPr>
            <w:tcW w:w="1080" w:type="dxa"/>
          </w:tcPr>
          <w:p w:rsidR="008215CA" w:rsidRDefault="00A7514F">
            <w:pPr>
              <w:jc w:val="center"/>
              <w:rPr>
                <w:rFonts w:ascii="宋体" w:hAnsi="宋体"/>
                <w:sz w:val="22"/>
              </w:rPr>
            </w:pPr>
            <w:r>
              <w:rPr>
                <w:rFonts w:ascii="宋体" w:hAnsi="宋体" w:hint="eastAsia"/>
                <w:sz w:val="22"/>
              </w:rPr>
              <w:t>2</w:t>
            </w:r>
          </w:p>
        </w:tc>
        <w:tc>
          <w:tcPr>
            <w:tcW w:w="4050" w:type="dxa"/>
          </w:tcPr>
          <w:p w:rsidR="008215CA" w:rsidRDefault="00A7514F">
            <w:pPr>
              <w:jc w:val="center"/>
              <w:rPr>
                <w:rFonts w:ascii="宋体" w:hAnsi="宋体"/>
                <w:sz w:val="22"/>
              </w:rPr>
            </w:pPr>
            <w:r>
              <w:rPr>
                <w:rFonts w:ascii="宋体" w:hAnsi="宋体" w:hint="eastAsia"/>
                <w:sz w:val="22"/>
              </w:rPr>
              <w:t>地坑围栏</w:t>
            </w:r>
          </w:p>
          <w:p w:rsidR="008215CA" w:rsidRDefault="00A7514F">
            <w:pPr>
              <w:jc w:val="center"/>
              <w:rPr>
                <w:rFonts w:ascii="宋体" w:hAnsi="宋体"/>
                <w:sz w:val="22"/>
              </w:rPr>
            </w:pPr>
            <w:r>
              <w:rPr>
                <w:rFonts w:ascii="宋体" w:hAnsi="宋体" w:hint="eastAsia"/>
                <w:sz w:val="22"/>
              </w:rPr>
              <w:t>（与升降平台设计配做）</w:t>
            </w:r>
          </w:p>
        </w:tc>
        <w:tc>
          <w:tcPr>
            <w:tcW w:w="1410" w:type="dxa"/>
            <w:vAlign w:val="center"/>
          </w:tcPr>
          <w:p w:rsidR="008215CA" w:rsidRDefault="00A7514F">
            <w:pPr>
              <w:jc w:val="center"/>
              <w:rPr>
                <w:rFonts w:ascii="宋体" w:hAnsi="宋体"/>
                <w:sz w:val="22"/>
              </w:rPr>
            </w:pPr>
            <w:r>
              <w:rPr>
                <w:rFonts w:ascii="宋体" w:hAnsi="宋体" w:hint="eastAsia"/>
                <w:sz w:val="22"/>
              </w:rPr>
              <w:t>1</w:t>
            </w:r>
          </w:p>
        </w:tc>
        <w:tc>
          <w:tcPr>
            <w:tcW w:w="1570" w:type="dxa"/>
          </w:tcPr>
          <w:p w:rsidR="008215CA" w:rsidRDefault="008215CA">
            <w:pPr>
              <w:jc w:val="right"/>
              <w:rPr>
                <w:rFonts w:ascii="宋体" w:hAnsi="宋体"/>
                <w:sz w:val="22"/>
              </w:rPr>
            </w:pPr>
          </w:p>
        </w:tc>
      </w:tr>
      <w:tr w:rsidR="008215CA">
        <w:trPr>
          <w:trHeight w:val="740"/>
        </w:trPr>
        <w:tc>
          <w:tcPr>
            <w:tcW w:w="1080" w:type="dxa"/>
          </w:tcPr>
          <w:p w:rsidR="008215CA" w:rsidRDefault="00A7514F">
            <w:pPr>
              <w:jc w:val="center"/>
              <w:rPr>
                <w:rFonts w:ascii="宋体" w:hAnsi="宋体"/>
                <w:sz w:val="22"/>
              </w:rPr>
            </w:pPr>
            <w:r>
              <w:rPr>
                <w:rFonts w:ascii="宋体" w:hAnsi="宋体" w:hint="eastAsia"/>
                <w:sz w:val="22"/>
              </w:rPr>
              <w:t>3</w:t>
            </w:r>
          </w:p>
        </w:tc>
        <w:tc>
          <w:tcPr>
            <w:tcW w:w="4050" w:type="dxa"/>
          </w:tcPr>
          <w:p w:rsidR="008215CA" w:rsidRDefault="00A7514F">
            <w:pPr>
              <w:jc w:val="center"/>
              <w:rPr>
                <w:rFonts w:ascii="宋体" w:hAnsi="宋体"/>
                <w:sz w:val="22"/>
              </w:rPr>
            </w:pPr>
            <w:r>
              <w:rPr>
                <w:rFonts w:ascii="宋体" w:hAnsi="宋体" w:hint="eastAsia"/>
                <w:sz w:val="22"/>
              </w:rPr>
              <w:t>三层走台</w:t>
            </w:r>
          </w:p>
          <w:p w:rsidR="008215CA" w:rsidRDefault="00A7514F">
            <w:pPr>
              <w:jc w:val="center"/>
              <w:rPr>
                <w:rFonts w:ascii="宋体" w:hAnsi="宋体"/>
                <w:sz w:val="22"/>
              </w:rPr>
            </w:pPr>
            <w:r>
              <w:rPr>
                <w:rFonts w:ascii="宋体" w:hAnsi="宋体" w:hint="eastAsia"/>
                <w:sz w:val="22"/>
              </w:rPr>
              <w:t>（与推力台架设计配做）</w:t>
            </w:r>
          </w:p>
        </w:tc>
        <w:tc>
          <w:tcPr>
            <w:tcW w:w="1410" w:type="dxa"/>
            <w:vAlign w:val="center"/>
          </w:tcPr>
          <w:p w:rsidR="008215CA" w:rsidRDefault="00A7514F">
            <w:pPr>
              <w:jc w:val="center"/>
              <w:rPr>
                <w:rFonts w:ascii="宋体" w:hAnsi="宋体"/>
                <w:sz w:val="22"/>
              </w:rPr>
            </w:pPr>
            <w:r>
              <w:rPr>
                <w:rFonts w:ascii="宋体" w:hAnsi="宋体" w:hint="eastAsia"/>
                <w:sz w:val="22"/>
              </w:rPr>
              <w:t>1</w:t>
            </w:r>
          </w:p>
        </w:tc>
        <w:tc>
          <w:tcPr>
            <w:tcW w:w="1570" w:type="dxa"/>
          </w:tcPr>
          <w:p w:rsidR="008215CA" w:rsidRDefault="008215CA">
            <w:pPr>
              <w:jc w:val="right"/>
              <w:rPr>
                <w:rFonts w:ascii="宋体" w:hAnsi="宋体"/>
                <w:sz w:val="22"/>
              </w:rPr>
            </w:pPr>
          </w:p>
        </w:tc>
      </w:tr>
      <w:tr w:rsidR="008215CA">
        <w:trPr>
          <w:trHeight w:val="920"/>
        </w:trPr>
        <w:tc>
          <w:tcPr>
            <w:tcW w:w="1080" w:type="dxa"/>
          </w:tcPr>
          <w:p w:rsidR="008215CA" w:rsidRDefault="00A7514F">
            <w:pPr>
              <w:jc w:val="center"/>
              <w:rPr>
                <w:rFonts w:ascii="宋体" w:hAnsi="宋体"/>
                <w:sz w:val="22"/>
              </w:rPr>
            </w:pPr>
            <w:r>
              <w:rPr>
                <w:rFonts w:ascii="宋体" w:hAnsi="宋体" w:hint="eastAsia"/>
                <w:sz w:val="22"/>
              </w:rPr>
              <w:t>4</w:t>
            </w:r>
          </w:p>
        </w:tc>
        <w:tc>
          <w:tcPr>
            <w:tcW w:w="4050" w:type="dxa"/>
          </w:tcPr>
          <w:p w:rsidR="008215CA" w:rsidRDefault="00A7514F">
            <w:pPr>
              <w:jc w:val="center"/>
              <w:rPr>
                <w:rFonts w:ascii="宋体" w:hAnsi="宋体"/>
                <w:sz w:val="22"/>
              </w:rPr>
            </w:pPr>
            <w:r>
              <w:rPr>
                <w:rFonts w:ascii="宋体" w:hAnsi="宋体" w:hint="eastAsia"/>
                <w:sz w:val="22"/>
              </w:rPr>
              <w:t>防爆人员门</w:t>
            </w:r>
          </w:p>
          <w:p w:rsidR="008215CA" w:rsidRDefault="00A7514F">
            <w:pPr>
              <w:jc w:val="center"/>
              <w:rPr>
                <w:rFonts w:ascii="宋体" w:hAnsi="宋体"/>
                <w:sz w:val="22"/>
              </w:rPr>
            </w:pPr>
            <w:r>
              <w:rPr>
                <w:rFonts w:ascii="宋体" w:hAnsi="宋体" w:hint="eastAsia"/>
                <w:sz w:val="22"/>
              </w:rPr>
              <w:t>（引射筒间与排气塔之</w:t>
            </w:r>
          </w:p>
          <w:p w:rsidR="008215CA" w:rsidRDefault="00A7514F">
            <w:pPr>
              <w:jc w:val="center"/>
              <w:rPr>
                <w:rFonts w:ascii="宋体" w:hAnsi="宋体"/>
                <w:sz w:val="22"/>
              </w:rPr>
            </w:pPr>
            <w:r>
              <w:rPr>
                <w:rFonts w:ascii="宋体" w:hAnsi="宋体" w:hint="eastAsia"/>
                <w:sz w:val="22"/>
              </w:rPr>
              <w:t>间）</w:t>
            </w:r>
          </w:p>
        </w:tc>
        <w:tc>
          <w:tcPr>
            <w:tcW w:w="1410" w:type="dxa"/>
            <w:vAlign w:val="center"/>
          </w:tcPr>
          <w:p w:rsidR="008215CA" w:rsidRDefault="00A7514F">
            <w:pPr>
              <w:jc w:val="center"/>
              <w:rPr>
                <w:rFonts w:ascii="宋体" w:hAnsi="宋体"/>
                <w:sz w:val="22"/>
              </w:rPr>
            </w:pPr>
            <w:r>
              <w:rPr>
                <w:rFonts w:ascii="宋体" w:hAnsi="宋体" w:hint="eastAsia"/>
                <w:sz w:val="22"/>
              </w:rPr>
              <w:t>1</w:t>
            </w:r>
          </w:p>
        </w:tc>
        <w:tc>
          <w:tcPr>
            <w:tcW w:w="1570" w:type="dxa"/>
          </w:tcPr>
          <w:p w:rsidR="008215CA" w:rsidRDefault="008215CA">
            <w:pPr>
              <w:jc w:val="right"/>
              <w:rPr>
                <w:rFonts w:ascii="宋体" w:hAnsi="宋体"/>
                <w:sz w:val="22"/>
              </w:rPr>
            </w:pPr>
          </w:p>
        </w:tc>
      </w:tr>
    </w:tbl>
    <w:p w:rsidR="008215CA" w:rsidRDefault="008215CA" w:rsidP="00246AFA">
      <w:pPr>
        <w:pStyle w:val="a6"/>
        <w:snapToGrid w:val="0"/>
        <w:spacing w:line="520" w:lineRule="exact"/>
        <w:ind w:firstLineChars="192" w:firstLine="538"/>
        <w:rPr>
          <w:rFonts w:ascii="新宋体" w:eastAsia="新宋体" w:hAnsi="新宋体" w:cs="宋体"/>
          <w:sz w:val="28"/>
          <w:szCs w:val="28"/>
        </w:rPr>
      </w:pPr>
    </w:p>
    <w:p w:rsidR="008215CA" w:rsidRDefault="00A7514F" w:rsidP="00A7514F">
      <w:pPr>
        <w:pStyle w:val="a6"/>
        <w:snapToGrid w:val="0"/>
        <w:spacing w:line="520" w:lineRule="exact"/>
        <w:ind w:firstLineChars="192" w:firstLine="538"/>
        <w:rPr>
          <w:rFonts w:ascii="新宋体" w:eastAsia="新宋体" w:hAnsi="新宋体" w:cs="宋体"/>
          <w:sz w:val="28"/>
          <w:szCs w:val="28"/>
        </w:rPr>
      </w:pPr>
      <w:r>
        <w:rPr>
          <w:rFonts w:ascii="新宋体" w:eastAsia="新宋体" w:hAnsi="新宋体" w:cs="宋体" w:hint="eastAsia"/>
          <w:sz w:val="28"/>
          <w:szCs w:val="28"/>
        </w:rPr>
        <w:t>第一条 费用及支付条款</w:t>
      </w:r>
    </w:p>
    <w:p w:rsidR="008215CA" w:rsidRDefault="00A7514F" w:rsidP="00A7514F">
      <w:pPr>
        <w:pStyle w:val="a6"/>
        <w:snapToGrid w:val="0"/>
        <w:spacing w:line="520" w:lineRule="exact"/>
        <w:ind w:firstLineChars="192" w:firstLine="538"/>
        <w:rPr>
          <w:rFonts w:ascii="新宋体" w:eastAsia="新宋体" w:hAnsi="新宋体" w:cs="宋体"/>
          <w:sz w:val="28"/>
          <w:szCs w:val="28"/>
        </w:rPr>
      </w:pPr>
      <w:r>
        <w:rPr>
          <w:rFonts w:ascii="新宋体" w:eastAsia="新宋体" w:hAnsi="新宋体" w:cs="宋体" w:hint="eastAsia"/>
          <w:sz w:val="28"/>
          <w:szCs w:val="28"/>
        </w:rPr>
        <w:t>1、本项目</w:t>
      </w:r>
      <w:r>
        <w:rPr>
          <w:rFonts w:ascii="新宋体" w:eastAsia="新宋体" w:hAnsi="新宋体" w:cs="宋体" w:hint="eastAsia"/>
          <w:sz w:val="28"/>
          <w:szCs w:val="28"/>
          <w:lang w:bidi="ar"/>
        </w:rPr>
        <w:t>3号发动机试车厂房平台、栏杆和防爆门</w:t>
      </w:r>
      <w:r>
        <w:rPr>
          <w:rFonts w:ascii="新宋体" w:eastAsia="新宋体" w:hAnsi="新宋体" w:cs="宋体" w:hint="eastAsia"/>
          <w:sz w:val="28"/>
          <w:szCs w:val="28"/>
        </w:rPr>
        <w:t>费用含税为人民币</w:t>
      </w:r>
      <w:r>
        <w:rPr>
          <w:rFonts w:ascii="新宋体" w:eastAsia="新宋体" w:hAnsi="新宋体" w:cs="宋体" w:hint="eastAsia"/>
          <w:sz w:val="28"/>
          <w:szCs w:val="28"/>
          <w:u w:val="single"/>
        </w:rPr>
        <w:t>（大写）    整（￥    ），其中税金</w:t>
      </w:r>
      <w:r>
        <w:rPr>
          <w:rFonts w:ascii="新宋体" w:eastAsia="新宋体" w:hAnsi="新宋体" w:cs="宋体" w:hint="eastAsia"/>
          <w:sz w:val="28"/>
          <w:szCs w:val="28"/>
        </w:rPr>
        <w:t>人民币</w:t>
      </w:r>
      <w:r>
        <w:rPr>
          <w:rFonts w:ascii="新宋体" w:eastAsia="新宋体" w:hAnsi="新宋体" w:cs="宋体" w:hint="eastAsia"/>
          <w:sz w:val="28"/>
          <w:szCs w:val="28"/>
          <w:u w:val="single"/>
        </w:rPr>
        <w:t>（大写）    整（￥    ）</w:t>
      </w:r>
      <w:r>
        <w:rPr>
          <w:rFonts w:ascii="新宋体" w:eastAsia="新宋体" w:hAnsi="新宋体" w:cs="宋体" w:hint="eastAsia"/>
          <w:sz w:val="28"/>
          <w:szCs w:val="28"/>
        </w:rPr>
        <w:t>。</w:t>
      </w:r>
    </w:p>
    <w:p w:rsidR="008215CA" w:rsidRDefault="00A7514F" w:rsidP="00A7514F">
      <w:pPr>
        <w:pStyle w:val="a6"/>
        <w:snapToGrid w:val="0"/>
        <w:spacing w:line="520" w:lineRule="exact"/>
        <w:ind w:firstLineChars="192" w:firstLine="538"/>
        <w:rPr>
          <w:rFonts w:ascii="新宋体" w:eastAsia="新宋体" w:hAnsi="新宋体" w:cs="宋体"/>
          <w:sz w:val="28"/>
          <w:szCs w:val="28"/>
        </w:rPr>
      </w:pPr>
      <w:r>
        <w:rPr>
          <w:rFonts w:ascii="新宋体" w:eastAsia="新宋体" w:hAnsi="新宋体" w:cs="宋体" w:hint="eastAsia"/>
          <w:sz w:val="28"/>
          <w:szCs w:val="28"/>
        </w:rPr>
        <w:t>2、以上费用</w:t>
      </w:r>
      <w:r>
        <w:rPr>
          <w:rFonts w:hAnsi="宋体" w:hint="eastAsia"/>
          <w:sz w:val="28"/>
        </w:rPr>
        <w:t>包含设计、采购、加工处理、运输、装卸以及安装等乙方完成合同约定内容全部工作的所有费用，</w:t>
      </w:r>
      <w:r>
        <w:rPr>
          <w:rFonts w:hAnsi="宋体"/>
          <w:sz w:val="28"/>
        </w:rPr>
        <w:t>甲方</w:t>
      </w:r>
      <w:r>
        <w:rPr>
          <w:rFonts w:hAnsi="宋体" w:hint="eastAsia"/>
          <w:sz w:val="28"/>
        </w:rPr>
        <w:t>无需支付额外费用</w:t>
      </w:r>
      <w:r>
        <w:rPr>
          <w:rFonts w:ascii="新宋体" w:eastAsia="新宋体" w:hAnsi="新宋体" w:cs="宋体" w:hint="eastAsia"/>
          <w:sz w:val="28"/>
          <w:szCs w:val="28"/>
        </w:rPr>
        <w:t>。</w:t>
      </w:r>
    </w:p>
    <w:p w:rsidR="008215CA" w:rsidRDefault="00A7514F" w:rsidP="00A7514F">
      <w:pPr>
        <w:pStyle w:val="a6"/>
        <w:snapToGrid w:val="0"/>
        <w:spacing w:line="520" w:lineRule="exact"/>
        <w:ind w:firstLineChars="192" w:firstLine="538"/>
        <w:rPr>
          <w:rFonts w:ascii="新宋体" w:eastAsia="新宋体" w:hAnsi="新宋体" w:cs="宋体"/>
          <w:sz w:val="28"/>
          <w:szCs w:val="28"/>
        </w:rPr>
      </w:pPr>
      <w:r>
        <w:rPr>
          <w:rFonts w:ascii="新宋体" w:eastAsia="新宋体" w:hAnsi="新宋体" w:cs="宋体" w:hint="eastAsia"/>
          <w:sz w:val="28"/>
          <w:szCs w:val="28"/>
        </w:rPr>
        <w:t>3、支付方式：</w:t>
      </w:r>
    </w:p>
    <w:p w:rsidR="008215CA" w:rsidRDefault="00A7514F" w:rsidP="00A7514F">
      <w:pPr>
        <w:pStyle w:val="a6"/>
        <w:snapToGrid w:val="0"/>
        <w:spacing w:line="520" w:lineRule="exact"/>
        <w:ind w:firstLineChars="192" w:firstLine="538"/>
        <w:rPr>
          <w:rFonts w:ascii="新宋体" w:eastAsia="新宋体" w:hAnsi="新宋体" w:cs="宋体"/>
          <w:sz w:val="28"/>
          <w:szCs w:val="28"/>
        </w:rPr>
      </w:pPr>
      <w:r>
        <w:rPr>
          <w:rFonts w:ascii="新宋体" w:eastAsia="新宋体" w:hAnsi="新宋体" w:cs="宋体" w:hint="eastAsia"/>
          <w:sz w:val="28"/>
          <w:szCs w:val="28"/>
        </w:rPr>
        <w:lastRenderedPageBreak/>
        <w:t>（1）预付款：合同签订生效后，甲方在收到预付款增值税发票后10个工作日内向乙方支付合同总额的30%，即人民币</w:t>
      </w:r>
      <w:r>
        <w:rPr>
          <w:rFonts w:ascii="新宋体" w:eastAsia="新宋体" w:hAnsi="新宋体" w:cs="宋体" w:hint="eastAsia"/>
          <w:sz w:val="28"/>
          <w:szCs w:val="28"/>
          <w:u w:val="single"/>
        </w:rPr>
        <w:t xml:space="preserve">      </w:t>
      </w:r>
      <w:r>
        <w:rPr>
          <w:rFonts w:ascii="新宋体" w:eastAsia="新宋体" w:hAnsi="新宋体" w:cs="宋体" w:hint="eastAsia"/>
          <w:sz w:val="28"/>
          <w:szCs w:val="28"/>
        </w:rPr>
        <w:t>整（￥：</w:t>
      </w:r>
      <w:r>
        <w:rPr>
          <w:rFonts w:ascii="新宋体" w:eastAsia="新宋体" w:hAnsi="新宋体" w:cs="宋体" w:hint="eastAsia"/>
          <w:sz w:val="28"/>
          <w:szCs w:val="28"/>
          <w:u w:val="single"/>
        </w:rPr>
        <w:t xml:space="preserve">      </w:t>
      </w:r>
      <w:r>
        <w:rPr>
          <w:rFonts w:ascii="新宋体" w:eastAsia="新宋体" w:hAnsi="新宋体" w:cs="宋体" w:hint="eastAsia"/>
          <w:sz w:val="28"/>
          <w:szCs w:val="28"/>
        </w:rPr>
        <w:t>）作为预付款。</w:t>
      </w:r>
    </w:p>
    <w:p w:rsidR="008215CA" w:rsidRDefault="00A7514F" w:rsidP="00A7514F">
      <w:pPr>
        <w:pStyle w:val="a6"/>
        <w:snapToGrid w:val="0"/>
        <w:spacing w:line="520" w:lineRule="exact"/>
        <w:ind w:firstLineChars="192" w:firstLine="538"/>
        <w:rPr>
          <w:rFonts w:ascii="新宋体" w:eastAsia="新宋体" w:hAnsi="新宋体" w:cs="宋体"/>
          <w:sz w:val="28"/>
          <w:szCs w:val="28"/>
        </w:rPr>
      </w:pPr>
      <w:r>
        <w:rPr>
          <w:rFonts w:ascii="新宋体" w:eastAsia="新宋体" w:hAnsi="新宋体" w:cs="宋体" w:hint="eastAsia"/>
          <w:sz w:val="28"/>
          <w:szCs w:val="28"/>
        </w:rPr>
        <w:t>（2）进度款：本项目设备发货前15天内乙方提供等额增值税专用发票，甲方在收到上述发票后15个工作日内向乙方支付合同总额的30%，共计人民币：</w:t>
      </w:r>
      <w:r>
        <w:rPr>
          <w:rFonts w:ascii="新宋体" w:eastAsia="新宋体" w:hAnsi="新宋体" w:cs="宋体" w:hint="eastAsia"/>
          <w:sz w:val="28"/>
          <w:szCs w:val="28"/>
          <w:u w:val="single"/>
        </w:rPr>
        <w:t xml:space="preserve">                整 （￥          ）</w:t>
      </w:r>
      <w:r>
        <w:rPr>
          <w:rFonts w:ascii="新宋体" w:eastAsia="新宋体" w:hAnsi="新宋体" w:cs="宋体" w:hint="eastAsia"/>
          <w:sz w:val="28"/>
          <w:szCs w:val="28"/>
        </w:rPr>
        <w:t>。</w:t>
      </w:r>
    </w:p>
    <w:p w:rsidR="008215CA" w:rsidRDefault="00A7514F" w:rsidP="00A7514F">
      <w:pPr>
        <w:pStyle w:val="a6"/>
        <w:snapToGrid w:val="0"/>
        <w:spacing w:line="520" w:lineRule="exact"/>
        <w:ind w:firstLineChars="192" w:firstLine="538"/>
        <w:rPr>
          <w:rFonts w:ascii="新宋体" w:eastAsia="新宋体" w:hAnsi="新宋体" w:cs="宋体"/>
          <w:sz w:val="28"/>
          <w:szCs w:val="28"/>
        </w:rPr>
      </w:pPr>
      <w:r>
        <w:rPr>
          <w:rFonts w:ascii="新宋体" w:eastAsia="新宋体" w:hAnsi="新宋体" w:cs="宋体" w:hint="eastAsia"/>
          <w:sz w:val="28"/>
          <w:szCs w:val="28"/>
        </w:rPr>
        <w:t>（3）余款：本项目完成安装调试及试运行无误后，乙方提供等额增值税专用发票，甲方在收到上述发票后15个工作日内，向乙方支付合同总额费用的35%，共计人民币：</w:t>
      </w:r>
      <w:r>
        <w:rPr>
          <w:rFonts w:ascii="新宋体" w:eastAsia="新宋体" w:hAnsi="新宋体" w:cs="宋体" w:hint="eastAsia"/>
          <w:sz w:val="28"/>
          <w:szCs w:val="28"/>
          <w:u w:val="single"/>
        </w:rPr>
        <w:t xml:space="preserve">     元整（￥         ）</w:t>
      </w:r>
      <w:r>
        <w:rPr>
          <w:rFonts w:ascii="新宋体" w:eastAsia="新宋体" w:hAnsi="新宋体" w:cs="宋体" w:hint="eastAsia"/>
          <w:sz w:val="28"/>
          <w:szCs w:val="28"/>
        </w:rPr>
        <w:t>。</w:t>
      </w:r>
    </w:p>
    <w:p w:rsidR="008215CA" w:rsidRDefault="00A7514F" w:rsidP="00A7514F">
      <w:pPr>
        <w:pStyle w:val="a6"/>
        <w:snapToGrid w:val="0"/>
        <w:spacing w:line="520" w:lineRule="exact"/>
        <w:ind w:firstLineChars="192" w:firstLine="538"/>
        <w:rPr>
          <w:rFonts w:ascii="新宋体" w:eastAsia="新宋体" w:hAnsi="新宋体" w:cs="宋体"/>
          <w:sz w:val="28"/>
          <w:szCs w:val="28"/>
        </w:rPr>
      </w:pPr>
      <w:r>
        <w:rPr>
          <w:rFonts w:ascii="新宋体" w:eastAsia="新宋体" w:hAnsi="新宋体" w:cs="宋体" w:hint="eastAsia"/>
          <w:sz w:val="28"/>
          <w:szCs w:val="28"/>
        </w:rPr>
        <w:t>（4）质保金：质量保证金为合同金额的5%，共计人民币：</w:t>
      </w:r>
      <w:r>
        <w:rPr>
          <w:rFonts w:ascii="新宋体" w:eastAsia="新宋体" w:hAnsi="新宋体" w:cs="宋体" w:hint="eastAsia"/>
          <w:sz w:val="28"/>
          <w:szCs w:val="28"/>
          <w:u w:val="single"/>
        </w:rPr>
        <w:t xml:space="preserve">     元整（￥         ）</w:t>
      </w:r>
      <w:r>
        <w:rPr>
          <w:rFonts w:ascii="新宋体" w:eastAsia="新宋体" w:hAnsi="新宋体" w:cs="宋体" w:hint="eastAsia"/>
          <w:sz w:val="28"/>
          <w:szCs w:val="28"/>
        </w:rPr>
        <w:t>,质保期满后15个工作日内，甲方应将已收取的质量保证金扣除合理支付（如有）部分后的余额返还乙方。</w:t>
      </w:r>
    </w:p>
    <w:p w:rsidR="008215CA" w:rsidRDefault="00A7514F">
      <w:pPr>
        <w:pStyle w:val="a6"/>
        <w:snapToGrid w:val="0"/>
        <w:spacing w:line="520" w:lineRule="exact"/>
        <w:ind w:firstLineChars="192" w:firstLine="538"/>
        <w:rPr>
          <w:rFonts w:asciiTheme="minorHAnsi" w:eastAsiaTheme="minorEastAsia" w:hAnsiTheme="minorHAnsi"/>
          <w:sz w:val="28"/>
          <w:szCs w:val="22"/>
        </w:rPr>
      </w:pPr>
      <w:r>
        <w:rPr>
          <w:rFonts w:asciiTheme="minorHAnsi" w:eastAsiaTheme="minorEastAsia" w:hAnsiTheme="minorHAnsi" w:hint="eastAsia"/>
          <w:sz w:val="28"/>
          <w:szCs w:val="22"/>
        </w:rPr>
        <w:t>甲方指定开票信息：</w:t>
      </w:r>
    </w:p>
    <w:p w:rsidR="008215CA" w:rsidRDefault="00A7514F">
      <w:pPr>
        <w:tabs>
          <w:tab w:val="left" w:pos="6390"/>
        </w:tabs>
        <w:rPr>
          <w:sz w:val="28"/>
        </w:rPr>
      </w:pPr>
      <w:r>
        <w:rPr>
          <w:rFonts w:hint="eastAsia"/>
          <w:sz w:val="28"/>
        </w:rPr>
        <w:t>名称：海口市空港航空发动机维修工程有限公司</w:t>
      </w:r>
      <w:r>
        <w:rPr>
          <w:sz w:val="28"/>
        </w:rPr>
        <w:tab/>
      </w:r>
    </w:p>
    <w:p w:rsidR="008215CA" w:rsidRDefault="00A7514F">
      <w:pPr>
        <w:rPr>
          <w:sz w:val="36"/>
        </w:rPr>
      </w:pPr>
      <w:r>
        <w:rPr>
          <w:rFonts w:hint="eastAsia"/>
          <w:sz w:val="28"/>
        </w:rPr>
        <w:t>纳税识别号：</w:t>
      </w:r>
      <w:r>
        <w:rPr>
          <w:rFonts w:hint="eastAsia"/>
          <w:sz w:val="32"/>
        </w:rPr>
        <w:t>91460000MA5THLLP0R</w:t>
      </w:r>
    </w:p>
    <w:p w:rsidR="008215CA" w:rsidRDefault="00A7514F">
      <w:pPr>
        <w:rPr>
          <w:sz w:val="28"/>
        </w:rPr>
      </w:pPr>
      <w:r>
        <w:rPr>
          <w:rFonts w:hint="eastAsia"/>
          <w:sz w:val="28"/>
        </w:rPr>
        <w:t>地址：海南省海口市江东临空经济区海口空港综合保税区</w:t>
      </w:r>
      <w:r>
        <w:rPr>
          <w:rFonts w:hint="eastAsia"/>
          <w:sz w:val="28"/>
        </w:rPr>
        <w:t>1</w:t>
      </w:r>
      <w:r>
        <w:rPr>
          <w:rFonts w:hint="eastAsia"/>
          <w:sz w:val="28"/>
        </w:rPr>
        <w:t>号</w:t>
      </w:r>
    </w:p>
    <w:p w:rsidR="008215CA" w:rsidRDefault="00A7514F">
      <w:pPr>
        <w:rPr>
          <w:sz w:val="28"/>
        </w:rPr>
      </w:pPr>
      <w:r>
        <w:rPr>
          <w:rFonts w:hint="eastAsia"/>
          <w:sz w:val="28"/>
        </w:rPr>
        <w:t>公司电话：</w:t>
      </w:r>
      <w:r>
        <w:rPr>
          <w:rFonts w:hint="eastAsia"/>
          <w:sz w:val="28"/>
        </w:rPr>
        <w:t>089866725391</w:t>
      </w:r>
    </w:p>
    <w:p w:rsidR="008215CA" w:rsidRDefault="00A7514F">
      <w:pPr>
        <w:rPr>
          <w:sz w:val="28"/>
        </w:rPr>
      </w:pPr>
      <w:r>
        <w:rPr>
          <w:rFonts w:hint="eastAsia"/>
          <w:sz w:val="28"/>
        </w:rPr>
        <w:t>开户行及账号：海南银行海口滨海支行</w:t>
      </w:r>
      <w:r>
        <w:rPr>
          <w:rFonts w:hint="eastAsia"/>
          <w:sz w:val="28"/>
        </w:rPr>
        <w:t xml:space="preserve"> 6002627500010</w:t>
      </w:r>
    </w:p>
    <w:p w:rsidR="008215CA" w:rsidRDefault="00A7514F">
      <w:pPr>
        <w:pStyle w:val="a6"/>
        <w:snapToGrid w:val="0"/>
        <w:spacing w:line="520" w:lineRule="exact"/>
        <w:rPr>
          <w:rFonts w:ascii="新宋体" w:eastAsia="新宋体" w:hAnsi="新宋体" w:cs="宋体"/>
          <w:sz w:val="28"/>
          <w:szCs w:val="28"/>
        </w:rPr>
      </w:pPr>
      <w:r>
        <w:rPr>
          <w:rFonts w:ascii="新宋体" w:eastAsia="新宋体" w:hAnsi="新宋体" w:cs="宋体" w:hint="eastAsia"/>
          <w:sz w:val="28"/>
          <w:szCs w:val="28"/>
        </w:rPr>
        <w:t>乙方指定收款信息：</w:t>
      </w:r>
    </w:p>
    <w:p w:rsidR="008215CA" w:rsidRDefault="00A7514F">
      <w:pPr>
        <w:spacing w:before="100" w:line="360" w:lineRule="exact"/>
        <w:ind w:firstLineChars="100" w:firstLine="280"/>
        <w:jc w:val="left"/>
        <w:outlineLvl w:val="0"/>
        <w:rPr>
          <w:rFonts w:ascii="新宋体" w:eastAsia="新宋体" w:hAnsi="新宋体" w:cs="宋体"/>
          <w:sz w:val="28"/>
          <w:szCs w:val="28"/>
        </w:rPr>
      </w:pPr>
      <w:r>
        <w:rPr>
          <w:rFonts w:ascii="新宋体" w:eastAsia="新宋体" w:hAnsi="新宋体" w:cs="宋体" w:hint="eastAsia"/>
          <w:sz w:val="28"/>
          <w:szCs w:val="28"/>
        </w:rPr>
        <w:t xml:space="preserve">名  称： </w:t>
      </w:r>
    </w:p>
    <w:p w:rsidR="008215CA" w:rsidRDefault="00A7514F">
      <w:pPr>
        <w:spacing w:before="100" w:line="360" w:lineRule="exact"/>
        <w:ind w:firstLineChars="100" w:firstLine="280"/>
        <w:jc w:val="left"/>
        <w:rPr>
          <w:rFonts w:ascii="新宋体" w:eastAsia="新宋体" w:hAnsi="新宋体" w:cs="宋体"/>
          <w:sz w:val="28"/>
          <w:szCs w:val="28"/>
        </w:rPr>
      </w:pPr>
      <w:r>
        <w:rPr>
          <w:rFonts w:ascii="新宋体" w:eastAsia="新宋体" w:hAnsi="新宋体" w:cs="宋体" w:hint="eastAsia"/>
          <w:sz w:val="28"/>
          <w:szCs w:val="28"/>
        </w:rPr>
        <w:t xml:space="preserve">开户行： </w:t>
      </w:r>
    </w:p>
    <w:p w:rsidR="008215CA" w:rsidRDefault="00A7514F">
      <w:pPr>
        <w:spacing w:before="100" w:line="360" w:lineRule="exact"/>
        <w:ind w:firstLineChars="100" w:firstLine="280"/>
        <w:jc w:val="left"/>
        <w:rPr>
          <w:rFonts w:ascii="新宋体" w:eastAsia="新宋体" w:hAnsi="新宋体" w:cs="宋体"/>
          <w:sz w:val="28"/>
          <w:szCs w:val="28"/>
        </w:rPr>
      </w:pPr>
      <w:proofErr w:type="gramStart"/>
      <w:r>
        <w:rPr>
          <w:rFonts w:ascii="新宋体" w:eastAsia="新宋体" w:hAnsi="新宋体" w:cs="宋体" w:hint="eastAsia"/>
          <w:sz w:val="28"/>
          <w:szCs w:val="28"/>
        </w:rPr>
        <w:t>账</w:t>
      </w:r>
      <w:proofErr w:type="gramEnd"/>
      <w:r>
        <w:rPr>
          <w:rFonts w:ascii="新宋体" w:eastAsia="新宋体" w:hAnsi="新宋体" w:cs="宋体" w:hint="eastAsia"/>
          <w:sz w:val="28"/>
          <w:szCs w:val="28"/>
        </w:rPr>
        <w:t xml:space="preserve">  号：</w:t>
      </w:r>
    </w:p>
    <w:p w:rsidR="008215CA" w:rsidRDefault="00A7514F">
      <w:pPr>
        <w:spacing w:before="100" w:line="360" w:lineRule="exact"/>
        <w:ind w:firstLineChars="100" w:firstLine="280"/>
        <w:jc w:val="left"/>
        <w:rPr>
          <w:rFonts w:ascii="新宋体" w:eastAsia="新宋体" w:hAnsi="新宋体" w:cs="宋体"/>
          <w:sz w:val="28"/>
          <w:szCs w:val="28"/>
        </w:rPr>
      </w:pPr>
      <w:r>
        <w:rPr>
          <w:rFonts w:ascii="新宋体" w:eastAsia="新宋体" w:hAnsi="新宋体" w:cs="宋体" w:hint="eastAsia"/>
          <w:sz w:val="28"/>
          <w:szCs w:val="28"/>
        </w:rPr>
        <w:t>行  号：</w:t>
      </w:r>
    </w:p>
    <w:p w:rsidR="008215CA" w:rsidRDefault="008215CA">
      <w:pPr>
        <w:pStyle w:val="a6"/>
        <w:snapToGrid w:val="0"/>
        <w:spacing w:line="520" w:lineRule="exact"/>
        <w:ind w:firstLineChars="200" w:firstLine="560"/>
        <w:rPr>
          <w:rFonts w:ascii="新宋体" w:eastAsia="新宋体" w:hAnsi="新宋体" w:cs="宋体"/>
          <w:sz w:val="28"/>
          <w:szCs w:val="28"/>
        </w:rPr>
      </w:pPr>
    </w:p>
    <w:p w:rsidR="008215CA" w:rsidRDefault="00A7514F">
      <w:pPr>
        <w:pStyle w:val="a6"/>
        <w:numPr>
          <w:ilvl w:val="255"/>
          <w:numId w:val="0"/>
        </w:numPr>
        <w:snapToGrid w:val="0"/>
        <w:spacing w:line="520" w:lineRule="exact"/>
        <w:ind w:firstLineChars="200" w:firstLine="562"/>
        <w:rPr>
          <w:rFonts w:ascii="新宋体" w:eastAsia="新宋体" w:hAnsi="新宋体" w:cs="宋体"/>
          <w:b/>
          <w:bCs/>
          <w:sz w:val="28"/>
          <w:szCs w:val="28"/>
        </w:rPr>
      </w:pPr>
      <w:r>
        <w:rPr>
          <w:rFonts w:ascii="新宋体" w:eastAsia="新宋体" w:hAnsi="新宋体" w:cs="宋体" w:hint="eastAsia"/>
          <w:b/>
          <w:bCs/>
          <w:sz w:val="28"/>
          <w:szCs w:val="28"/>
        </w:rPr>
        <w:t>第二条</w:t>
      </w:r>
      <w:r>
        <w:rPr>
          <w:rFonts w:ascii="新宋体" w:eastAsia="新宋体" w:hAnsi="新宋体" w:cs="宋体" w:hint="eastAsia"/>
          <w:sz w:val="28"/>
          <w:szCs w:val="28"/>
        </w:rPr>
        <w:t xml:space="preserve"> </w:t>
      </w:r>
      <w:r>
        <w:rPr>
          <w:rFonts w:ascii="新宋体" w:eastAsia="新宋体" w:hAnsi="新宋体" w:cs="宋体" w:hint="eastAsia"/>
          <w:b/>
          <w:bCs/>
          <w:sz w:val="28"/>
          <w:szCs w:val="28"/>
        </w:rPr>
        <w:t>甲方权利义务：</w:t>
      </w:r>
    </w:p>
    <w:p w:rsidR="008215CA" w:rsidRDefault="00A7514F" w:rsidP="00246AFA">
      <w:pPr>
        <w:pStyle w:val="a6"/>
        <w:snapToGrid w:val="0"/>
        <w:spacing w:line="520" w:lineRule="exact"/>
        <w:ind w:firstLineChars="192" w:firstLine="538"/>
        <w:rPr>
          <w:rFonts w:ascii="新宋体" w:eastAsia="新宋体" w:hAnsi="新宋体" w:cs="宋体"/>
          <w:sz w:val="28"/>
          <w:szCs w:val="28"/>
        </w:rPr>
      </w:pPr>
      <w:r>
        <w:rPr>
          <w:rFonts w:ascii="新宋体" w:eastAsia="新宋体" w:hAnsi="新宋体" w:cs="宋体" w:hint="eastAsia"/>
          <w:sz w:val="28"/>
          <w:szCs w:val="28"/>
        </w:rPr>
        <w:t>1、甲方在全部设备签收后</w:t>
      </w:r>
      <w:r>
        <w:rPr>
          <w:rFonts w:ascii="新宋体" w:eastAsia="新宋体" w:hAnsi="新宋体" w:cs="宋体" w:hint="eastAsia"/>
          <w:sz w:val="28"/>
          <w:szCs w:val="28"/>
          <w:u w:val="single"/>
        </w:rPr>
        <w:t xml:space="preserve">   </w:t>
      </w:r>
      <w:proofErr w:type="gramStart"/>
      <w:r>
        <w:rPr>
          <w:rFonts w:ascii="新宋体" w:eastAsia="新宋体" w:hAnsi="新宋体" w:cs="宋体" w:hint="eastAsia"/>
          <w:sz w:val="28"/>
          <w:szCs w:val="28"/>
        </w:rPr>
        <w:t>个</w:t>
      </w:r>
      <w:proofErr w:type="gramEnd"/>
      <w:r>
        <w:rPr>
          <w:rFonts w:ascii="新宋体" w:eastAsia="新宋体" w:hAnsi="新宋体" w:cs="宋体" w:hint="eastAsia"/>
          <w:sz w:val="28"/>
          <w:szCs w:val="28"/>
        </w:rPr>
        <w:t>工作日内开箱验收，如发现产品</w:t>
      </w:r>
      <w:r>
        <w:rPr>
          <w:rFonts w:ascii="新宋体" w:eastAsia="新宋体" w:hAnsi="新宋体" w:cs="宋体" w:hint="eastAsia"/>
          <w:sz w:val="28"/>
          <w:szCs w:val="28"/>
        </w:rPr>
        <w:lastRenderedPageBreak/>
        <w:t>不合规定，应在</w:t>
      </w:r>
      <w:r>
        <w:rPr>
          <w:rFonts w:ascii="新宋体" w:eastAsia="新宋体" w:hAnsi="新宋体" w:cs="宋体" w:hint="eastAsia"/>
          <w:sz w:val="28"/>
          <w:szCs w:val="28"/>
          <w:u w:val="single"/>
        </w:rPr>
        <w:t xml:space="preserve">    </w:t>
      </w:r>
      <w:r>
        <w:rPr>
          <w:rFonts w:ascii="新宋体" w:eastAsia="新宋体" w:hAnsi="新宋体" w:cs="宋体" w:hint="eastAsia"/>
          <w:sz w:val="28"/>
          <w:szCs w:val="28"/>
        </w:rPr>
        <w:t>天内向乙方提出书面异议；乙方在接到书面异议后，应当在</w:t>
      </w:r>
      <w:r>
        <w:rPr>
          <w:rFonts w:ascii="新宋体" w:eastAsia="新宋体" w:hAnsi="新宋体" w:cs="宋体" w:hint="eastAsia"/>
          <w:sz w:val="28"/>
          <w:szCs w:val="28"/>
          <w:u w:val="single"/>
        </w:rPr>
        <w:t xml:space="preserve">    </w:t>
      </w:r>
      <w:r>
        <w:rPr>
          <w:rFonts w:ascii="新宋体" w:eastAsia="新宋体" w:hAnsi="新宋体" w:cs="宋体" w:hint="eastAsia"/>
          <w:sz w:val="28"/>
          <w:szCs w:val="28"/>
        </w:rPr>
        <w:t xml:space="preserve"> </w:t>
      </w:r>
      <w:proofErr w:type="gramStart"/>
      <w:r>
        <w:rPr>
          <w:rFonts w:ascii="新宋体" w:eastAsia="新宋体" w:hAnsi="新宋体" w:cs="宋体" w:hint="eastAsia"/>
          <w:sz w:val="28"/>
          <w:szCs w:val="28"/>
        </w:rPr>
        <w:t>个</w:t>
      </w:r>
      <w:proofErr w:type="gramEnd"/>
      <w:r>
        <w:rPr>
          <w:rFonts w:ascii="新宋体" w:eastAsia="新宋体" w:hAnsi="新宋体" w:cs="宋体" w:hint="eastAsia"/>
          <w:sz w:val="28"/>
          <w:szCs w:val="28"/>
        </w:rPr>
        <w:t>工作日内负责处理。</w:t>
      </w:r>
    </w:p>
    <w:p w:rsidR="008215CA" w:rsidRDefault="00A7514F">
      <w:pPr>
        <w:pStyle w:val="a6"/>
        <w:snapToGrid w:val="0"/>
        <w:spacing w:line="520" w:lineRule="exact"/>
        <w:ind w:firstLineChars="192" w:firstLine="538"/>
        <w:rPr>
          <w:rFonts w:ascii="新宋体" w:eastAsia="新宋体" w:hAnsi="新宋体" w:cs="宋体"/>
          <w:sz w:val="28"/>
          <w:szCs w:val="28"/>
        </w:rPr>
      </w:pPr>
      <w:r>
        <w:rPr>
          <w:rFonts w:hAnsi="宋体"/>
          <w:sz w:val="28"/>
          <w:szCs w:val="28"/>
        </w:rPr>
        <w:t>乙方对甲方提供的资料应妥善保管，非经甲方同意不得擅自公开或泄露</w:t>
      </w:r>
      <w:r>
        <w:rPr>
          <w:rFonts w:hAnsi="宋体" w:hint="eastAsia"/>
          <w:sz w:val="28"/>
          <w:szCs w:val="28"/>
        </w:rPr>
        <w:t>，否则将承担由此引起的相应损失</w:t>
      </w:r>
      <w:r>
        <w:rPr>
          <w:rFonts w:hAnsi="宋体"/>
          <w:sz w:val="28"/>
          <w:szCs w:val="28"/>
        </w:rPr>
        <w:t>。</w:t>
      </w:r>
    </w:p>
    <w:p w:rsidR="008215CA" w:rsidRDefault="00A7514F">
      <w:pPr>
        <w:pStyle w:val="a6"/>
        <w:numPr>
          <w:ilvl w:val="0"/>
          <w:numId w:val="3"/>
        </w:numPr>
        <w:snapToGrid w:val="0"/>
        <w:spacing w:line="520" w:lineRule="exact"/>
        <w:ind w:firstLineChars="192" w:firstLine="538"/>
        <w:rPr>
          <w:rFonts w:ascii="新宋体" w:eastAsia="新宋体" w:hAnsi="新宋体" w:cs="宋体"/>
          <w:sz w:val="28"/>
          <w:szCs w:val="28"/>
        </w:rPr>
      </w:pPr>
      <w:r>
        <w:rPr>
          <w:rFonts w:ascii="新宋体" w:eastAsia="新宋体" w:hAnsi="新宋体" w:cs="宋体" w:hint="eastAsia"/>
          <w:sz w:val="28"/>
          <w:szCs w:val="28"/>
        </w:rPr>
        <w:t>甲方如发现设备短缺、损坏或于安装时不符合合同规定，乙方应负责处理，由此引起的费用由乙方承担。</w:t>
      </w:r>
    </w:p>
    <w:p w:rsidR="008215CA" w:rsidRDefault="00A7514F">
      <w:pPr>
        <w:pStyle w:val="a6"/>
        <w:numPr>
          <w:ilvl w:val="0"/>
          <w:numId w:val="3"/>
        </w:numPr>
        <w:snapToGrid w:val="0"/>
        <w:spacing w:line="520" w:lineRule="exact"/>
        <w:ind w:firstLineChars="192" w:firstLine="538"/>
        <w:rPr>
          <w:rFonts w:ascii="新宋体" w:eastAsia="新宋体" w:hAnsi="新宋体" w:cs="宋体"/>
          <w:sz w:val="28"/>
          <w:szCs w:val="28"/>
        </w:rPr>
      </w:pPr>
      <w:r>
        <w:rPr>
          <w:rFonts w:ascii="新宋体" w:eastAsia="新宋体" w:hAnsi="新宋体" w:cs="宋体" w:hint="eastAsia"/>
          <w:sz w:val="28"/>
          <w:szCs w:val="28"/>
        </w:rPr>
        <w:t>甲方应当负责保证乙方顺利进入现场进行安装运行等工作。 </w:t>
      </w:r>
    </w:p>
    <w:p w:rsidR="008215CA" w:rsidRDefault="00A7514F">
      <w:pPr>
        <w:pStyle w:val="a6"/>
        <w:snapToGrid w:val="0"/>
        <w:spacing w:line="520" w:lineRule="exact"/>
        <w:ind w:firstLineChars="192" w:firstLine="540"/>
        <w:rPr>
          <w:rFonts w:ascii="新宋体" w:eastAsia="新宋体" w:hAnsi="新宋体" w:cs="宋体"/>
          <w:b/>
          <w:bCs/>
          <w:sz w:val="28"/>
          <w:szCs w:val="28"/>
        </w:rPr>
      </w:pPr>
      <w:r>
        <w:rPr>
          <w:rFonts w:ascii="新宋体" w:eastAsia="新宋体" w:hAnsi="新宋体" w:cs="宋体" w:hint="eastAsia"/>
          <w:b/>
          <w:bCs/>
          <w:sz w:val="28"/>
          <w:szCs w:val="28"/>
        </w:rPr>
        <w:t>第三条 乙方权利义务：</w:t>
      </w:r>
    </w:p>
    <w:p w:rsidR="008215CA" w:rsidRDefault="00A7514F" w:rsidP="00246AFA">
      <w:pPr>
        <w:pStyle w:val="a6"/>
        <w:snapToGrid w:val="0"/>
        <w:spacing w:line="520" w:lineRule="exact"/>
        <w:ind w:firstLineChars="192" w:firstLine="538"/>
        <w:rPr>
          <w:rFonts w:ascii="新宋体" w:eastAsia="新宋体" w:hAnsi="新宋体" w:cs="宋体"/>
          <w:sz w:val="28"/>
          <w:szCs w:val="28"/>
        </w:rPr>
      </w:pPr>
      <w:r>
        <w:rPr>
          <w:rFonts w:ascii="新宋体" w:eastAsia="新宋体" w:hAnsi="新宋体" w:cs="宋体" w:hint="eastAsia"/>
          <w:sz w:val="28"/>
          <w:szCs w:val="28"/>
        </w:rPr>
        <w:t>1、乙方应在设备安装期间向甲方提供项目所需的</w:t>
      </w:r>
      <w:r>
        <w:rPr>
          <w:rFonts w:ascii="新宋体" w:eastAsia="新宋体" w:hAnsi="新宋体" w:cs="宋体" w:hint="eastAsia"/>
          <w:sz w:val="28"/>
          <w:szCs w:val="28"/>
          <w:lang w:bidi="ar"/>
        </w:rPr>
        <w:t>3号发动机试车厂房一层楼梯和二层走台、地坑围栏、三层走台和防爆人员</w:t>
      </w:r>
      <w:proofErr w:type="gramStart"/>
      <w:r>
        <w:rPr>
          <w:rFonts w:ascii="新宋体" w:eastAsia="新宋体" w:hAnsi="新宋体" w:cs="宋体" w:hint="eastAsia"/>
          <w:sz w:val="28"/>
          <w:szCs w:val="28"/>
          <w:lang w:bidi="ar"/>
        </w:rPr>
        <w:t>门</w:t>
      </w:r>
      <w:r>
        <w:rPr>
          <w:rFonts w:ascii="新宋体" w:eastAsia="新宋体" w:hAnsi="新宋体" w:cs="宋体" w:hint="eastAsia"/>
          <w:sz w:val="28"/>
          <w:szCs w:val="28"/>
        </w:rPr>
        <w:t>相关</w:t>
      </w:r>
      <w:proofErr w:type="gramEnd"/>
      <w:r>
        <w:rPr>
          <w:rFonts w:ascii="新宋体" w:eastAsia="新宋体" w:hAnsi="新宋体" w:cs="宋体" w:hint="eastAsia"/>
          <w:sz w:val="28"/>
          <w:szCs w:val="28"/>
        </w:rPr>
        <w:t>的配套设计、运输、安装等服务以保障试车厂房的正常运行。</w:t>
      </w:r>
    </w:p>
    <w:p w:rsidR="008215CA" w:rsidRDefault="00A7514F">
      <w:pPr>
        <w:pStyle w:val="a6"/>
        <w:snapToGrid w:val="0"/>
        <w:spacing w:line="520" w:lineRule="exact"/>
        <w:ind w:firstLineChars="192" w:firstLine="538"/>
        <w:rPr>
          <w:rFonts w:ascii="新宋体" w:eastAsia="新宋体" w:hAnsi="新宋体" w:cs="宋体"/>
          <w:sz w:val="28"/>
          <w:szCs w:val="28"/>
        </w:rPr>
      </w:pPr>
      <w:r>
        <w:rPr>
          <w:rFonts w:ascii="新宋体" w:eastAsia="新宋体" w:hAnsi="新宋体" w:cs="宋体" w:hint="eastAsia"/>
          <w:sz w:val="28"/>
          <w:szCs w:val="28"/>
        </w:rPr>
        <w:t>2、乙方保证本合同所列产品质量符合国家标准或企业标准和验收要求，质量保证期为</w:t>
      </w:r>
      <w:r>
        <w:rPr>
          <w:rFonts w:ascii="新宋体" w:eastAsia="新宋体" w:hAnsi="新宋体" w:cs="宋体" w:hint="eastAsia"/>
          <w:sz w:val="28"/>
          <w:szCs w:val="28"/>
          <w:u w:val="single"/>
        </w:rPr>
        <w:t>36</w:t>
      </w:r>
      <w:r>
        <w:rPr>
          <w:rFonts w:ascii="新宋体" w:eastAsia="新宋体" w:hAnsi="新宋体" w:cs="宋体" w:hint="eastAsia"/>
          <w:sz w:val="28"/>
          <w:szCs w:val="28"/>
        </w:rPr>
        <w:t>个月。保修期自验收合格，完成安装调试及试运行后算起。保修期内因产品质量问题发生故障或损坏，3年内乙方免费修理或更换。保修期关于产品质量问题甲方以书面通知乙方，如乙方在接到相关通知后在约定的时间内不履行维修职责，甲方可委托具有相应资质的单位进行维修，实际发生的费用可以从质量保证金中支付。乙方保证所供产品能够通过消防验收。乙方需要保证所提供的产品能够通过外方设计审查和验收，如果因为未通过外方设计审查和验收所造成的一切损失由乙方负责。</w:t>
      </w:r>
    </w:p>
    <w:p w:rsidR="008215CA" w:rsidRDefault="00A7514F">
      <w:pPr>
        <w:pStyle w:val="a6"/>
        <w:snapToGrid w:val="0"/>
        <w:spacing w:line="520" w:lineRule="exact"/>
        <w:ind w:firstLineChars="192" w:firstLine="538"/>
        <w:rPr>
          <w:rFonts w:hAnsi="宋体"/>
          <w:sz w:val="28"/>
          <w:szCs w:val="28"/>
        </w:rPr>
      </w:pPr>
      <w:r>
        <w:rPr>
          <w:rFonts w:ascii="新宋体" w:eastAsia="新宋体" w:hAnsi="新宋体" w:cs="宋体" w:hint="eastAsia"/>
          <w:sz w:val="28"/>
          <w:szCs w:val="28"/>
        </w:rPr>
        <w:t>3、乙方</w:t>
      </w:r>
      <w:r>
        <w:rPr>
          <w:rFonts w:hAnsi="宋体" w:hint="eastAsia"/>
          <w:sz w:val="28"/>
          <w:szCs w:val="28"/>
        </w:rPr>
        <w:t>按时出席甲方要求乙方参加的会议。乙方指派一名联络员与甲方联络。乙方联络员：</w:t>
      </w:r>
    </w:p>
    <w:p w:rsidR="008215CA" w:rsidRDefault="00A7514F">
      <w:pPr>
        <w:pStyle w:val="a6"/>
        <w:snapToGrid w:val="0"/>
        <w:spacing w:line="520" w:lineRule="exact"/>
        <w:ind w:firstLineChars="192" w:firstLine="538"/>
        <w:rPr>
          <w:rFonts w:hAnsi="宋体"/>
          <w:sz w:val="28"/>
          <w:szCs w:val="28"/>
        </w:rPr>
      </w:pPr>
      <w:r>
        <w:rPr>
          <w:rFonts w:hAnsi="宋体" w:hint="eastAsia"/>
          <w:sz w:val="28"/>
          <w:szCs w:val="28"/>
        </w:rPr>
        <w:t>____________________________________________</w:t>
      </w:r>
    </w:p>
    <w:p w:rsidR="008215CA" w:rsidRDefault="00A7514F">
      <w:pPr>
        <w:pStyle w:val="a6"/>
        <w:snapToGrid w:val="0"/>
        <w:spacing w:line="520" w:lineRule="exact"/>
        <w:ind w:firstLineChars="192" w:firstLine="540"/>
        <w:rPr>
          <w:rFonts w:ascii="新宋体" w:eastAsia="新宋体" w:hAnsi="新宋体" w:cs="宋体"/>
          <w:b/>
          <w:bCs/>
          <w:sz w:val="28"/>
          <w:szCs w:val="28"/>
        </w:rPr>
      </w:pPr>
      <w:r>
        <w:rPr>
          <w:rFonts w:ascii="新宋体" w:eastAsia="新宋体" w:hAnsi="新宋体" w:cs="宋体" w:hint="eastAsia"/>
          <w:b/>
          <w:bCs/>
          <w:sz w:val="28"/>
          <w:szCs w:val="28"/>
        </w:rPr>
        <w:t>第四条  违约责任</w:t>
      </w:r>
    </w:p>
    <w:p w:rsidR="008215CA" w:rsidRDefault="00A7514F" w:rsidP="00246AFA">
      <w:pPr>
        <w:pStyle w:val="a6"/>
        <w:snapToGrid w:val="0"/>
        <w:spacing w:line="520" w:lineRule="exact"/>
        <w:ind w:firstLineChars="192" w:firstLine="538"/>
        <w:rPr>
          <w:rFonts w:ascii="新宋体" w:eastAsia="新宋体" w:hAnsi="新宋体" w:cs="宋体"/>
          <w:sz w:val="28"/>
          <w:szCs w:val="28"/>
        </w:rPr>
      </w:pPr>
      <w:r>
        <w:rPr>
          <w:rFonts w:ascii="新宋体" w:eastAsia="新宋体" w:hAnsi="新宋体" w:cs="宋体" w:hint="eastAsia"/>
          <w:sz w:val="28"/>
          <w:szCs w:val="28"/>
        </w:rPr>
        <w:t>1、由于乙方原因出现错误，应根据情况及时修改</w:t>
      </w:r>
      <w:r>
        <w:rPr>
          <w:rFonts w:hint="eastAsia"/>
          <w:sz w:val="28"/>
          <w:szCs w:val="28"/>
        </w:rPr>
        <w:t>或重新设计</w:t>
      </w:r>
      <w:r>
        <w:rPr>
          <w:rFonts w:ascii="新宋体" w:eastAsia="新宋体" w:hAnsi="新宋体" w:cs="宋体" w:hint="eastAsia"/>
          <w:sz w:val="28"/>
          <w:szCs w:val="28"/>
        </w:rPr>
        <w:t>，</w:t>
      </w:r>
      <w:r>
        <w:rPr>
          <w:rFonts w:ascii="新宋体" w:eastAsia="新宋体" w:hAnsi="新宋体" w:cs="宋体" w:hint="eastAsia"/>
          <w:sz w:val="28"/>
          <w:szCs w:val="28"/>
        </w:rPr>
        <w:lastRenderedPageBreak/>
        <w:t>且不得影响甲方工作的进展。由此增加的费用由乙方自行承担。如对甲方造成损害的，乙方还应对甲方造成的损害进行赔偿。</w:t>
      </w:r>
    </w:p>
    <w:p w:rsidR="008215CA" w:rsidRDefault="00A7514F" w:rsidP="00246AFA">
      <w:pPr>
        <w:pStyle w:val="a6"/>
        <w:snapToGrid w:val="0"/>
        <w:spacing w:line="520" w:lineRule="exact"/>
        <w:ind w:firstLineChars="192" w:firstLine="538"/>
        <w:rPr>
          <w:rFonts w:ascii="新宋体" w:eastAsia="新宋体" w:hAnsi="新宋体" w:cs="宋体"/>
          <w:sz w:val="28"/>
          <w:szCs w:val="28"/>
        </w:rPr>
      </w:pPr>
      <w:r>
        <w:rPr>
          <w:rFonts w:ascii="新宋体" w:eastAsia="新宋体" w:hAnsi="新宋体" w:cs="宋体" w:hint="eastAsia"/>
          <w:sz w:val="28"/>
          <w:szCs w:val="28"/>
        </w:rPr>
        <w:t>2、乙方违反本合同约定，未能按时交付合格的设备设施，应按日减收合同总金额千分之一的费用。</w:t>
      </w:r>
    </w:p>
    <w:p w:rsidR="008215CA" w:rsidRDefault="00A7514F">
      <w:pPr>
        <w:pStyle w:val="a6"/>
        <w:snapToGrid w:val="0"/>
        <w:spacing w:line="520" w:lineRule="exact"/>
        <w:ind w:firstLineChars="192" w:firstLine="538"/>
        <w:rPr>
          <w:rFonts w:ascii="新宋体" w:eastAsia="新宋体" w:hAnsi="新宋体" w:cs="宋体"/>
          <w:sz w:val="28"/>
          <w:szCs w:val="28"/>
        </w:rPr>
      </w:pPr>
      <w:r>
        <w:rPr>
          <w:rFonts w:ascii="新宋体" w:eastAsia="新宋体" w:hAnsi="新宋体" w:cs="宋体" w:hint="eastAsia"/>
          <w:sz w:val="28"/>
          <w:szCs w:val="28"/>
        </w:rPr>
        <w:t>3、甲方违反本合同约定，支付时间逾期10个工作日以上，自第6日起应按日增加支付应付未付费用的千分之一作为违约金给乙方，违约金累计不超过本合同总金额的20%。</w:t>
      </w:r>
    </w:p>
    <w:p w:rsidR="008215CA" w:rsidRDefault="00A7514F">
      <w:pPr>
        <w:pStyle w:val="a6"/>
        <w:snapToGrid w:val="0"/>
        <w:spacing w:line="520" w:lineRule="exact"/>
        <w:ind w:firstLineChars="192" w:firstLine="538"/>
        <w:rPr>
          <w:rFonts w:ascii="新宋体" w:eastAsia="新宋体" w:hAnsi="新宋体" w:cs="宋体"/>
          <w:sz w:val="28"/>
          <w:szCs w:val="28"/>
        </w:rPr>
      </w:pPr>
      <w:r>
        <w:rPr>
          <w:rFonts w:ascii="新宋体" w:eastAsia="新宋体" w:hAnsi="新宋体" w:cs="宋体" w:hint="eastAsia"/>
          <w:sz w:val="28"/>
          <w:szCs w:val="28"/>
        </w:rPr>
        <w:t>4、因甲方原因造成的设备安装调试推迟或取消，应另行增加的费用，由甲方承担（其数额由双方商定）。</w:t>
      </w:r>
    </w:p>
    <w:p w:rsidR="008215CA" w:rsidRDefault="00A7514F">
      <w:pPr>
        <w:pStyle w:val="a6"/>
        <w:snapToGrid w:val="0"/>
        <w:spacing w:line="520" w:lineRule="exact"/>
        <w:ind w:firstLineChars="192" w:firstLine="538"/>
        <w:rPr>
          <w:rFonts w:ascii="新宋体" w:eastAsia="新宋体" w:hAnsi="新宋体" w:cs="宋体"/>
          <w:sz w:val="28"/>
          <w:szCs w:val="28"/>
        </w:rPr>
      </w:pPr>
      <w:r>
        <w:rPr>
          <w:rFonts w:ascii="新宋体" w:eastAsia="新宋体" w:hAnsi="新宋体" w:cs="宋体" w:hint="eastAsia"/>
          <w:sz w:val="28"/>
          <w:szCs w:val="28"/>
        </w:rPr>
        <w:t>5、因甲方原因耽误乙方设计、运输、安装调试的，乙方有权利要求交货安装调试时间延长，延长时限由甲乙双方协商</w:t>
      </w:r>
      <w:r>
        <w:rPr>
          <w:rFonts w:hint="eastAsia"/>
        </w:rPr>
        <w:t>。</w:t>
      </w:r>
      <w:r>
        <w:rPr>
          <w:rFonts w:ascii="新宋体" w:eastAsia="新宋体" w:hAnsi="新宋体" w:cs="宋体" w:hint="eastAsia"/>
          <w:sz w:val="28"/>
          <w:szCs w:val="28"/>
        </w:rPr>
        <w:t>由于乙方原因造成的交货安装调试时间延长，甲方有权利要求乙方进行赔偿，赔偿金额由甲乙双方协商。</w:t>
      </w:r>
    </w:p>
    <w:p w:rsidR="008215CA" w:rsidRDefault="00A7514F">
      <w:pPr>
        <w:pStyle w:val="a6"/>
        <w:snapToGrid w:val="0"/>
        <w:spacing w:line="520" w:lineRule="exact"/>
        <w:ind w:firstLineChars="192" w:firstLine="538"/>
        <w:rPr>
          <w:rFonts w:ascii="新宋体" w:eastAsia="新宋体" w:hAnsi="新宋体" w:cs="宋体"/>
          <w:sz w:val="28"/>
          <w:szCs w:val="28"/>
        </w:rPr>
      </w:pPr>
      <w:r>
        <w:rPr>
          <w:rFonts w:ascii="新宋体" w:eastAsia="新宋体" w:hAnsi="新宋体" w:cs="宋体" w:hint="eastAsia"/>
          <w:sz w:val="28"/>
          <w:szCs w:val="28"/>
        </w:rPr>
        <w:t>6、如保修期间因乙方原因未及时进行维修造成的损失，所造成的损失由乙方负责。</w:t>
      </w:r>
    </w:p>
    <w:p w:rsidR="008215CA" w:rsidRDefault="00A7514F">
      <w:pPr>
        <w:pStyle w:val="a6"/>
        <w:spacing w:line="520" w:lineRule="exact"/>
        <w:ind w:firstLineChars="200" w:firstLine="562"/>
        <w:rPr>
          <w:rFonts w:ascii="新宋体" w:eastAsia="新宋体" w:hAnsi="新宋体" w:cs="宋体"/>
          <w:sz w:val="28"/>
          <w:szCs w:val="28"/>
        </w:rPr>
      </w:pPr>
      <w:r>
        <w:rPr>
          <w:rFonts w:ascii="新宋体" w:eastAsia="新宋体" w:hAnsi="新宋体" w:cs="宋体" w:hint="eastAsia"/>
          <w:b/>
          <w:bCs/>
          <w:sz w:val="28"/>
          <w:szCs w:val="28"/>
        </w:rPr>
        <w:t>第五条 保密条款</w:t>
      </w:r>
      <w:r>
        <w:rPr>
          <w:rFonts w:ascii="新宋体" w:eastAsia="新宋体" w:hAnsi="新宋体" w:cs="宋体" w:hint="eastAsia"/>
          <w:sz w:val="28"/>
          <w:szCs w:val="28"/>
        </w:rPr>
        <w:br/>
      </w:r>
      <w:r>
        <w:rPr>
          <w:rFonts w:ascii="新宋体" w:eastAsia="新宋体" w:hAnsi="新宋体" w:cs="宋体"/>
          <w:sz w:val="28"/>
          <w:szCs w:val="28"/>
        </w:rPr>
        <w:t xml:space="preserve">    </w:t>
      </w:r>
      <w:r>
        <w:rPr>
          <w:rFonts w:ascii="新宋体" w:eastAsia="新宋体" w:hAnsi="新宋体" w:cs="宋体" w:hint="eastAsia"/>
          <w:sz w:val="28"/>
          <w:szCs w:val="28"/>
        </w:rPr>
        <w:t>1、保密内容或范围：评选内容资料、本合同签署的内容及履行情况、从对方获得的尚未公开的所有商务文件、技术文件、协议和资料等相关信息。</w:t>
      </w:r>
    </w:p>
    <w:p w:rsidR="008215CA" w:rsidRDefault="00A7514F">
      <w:pPr>
        <w:pStyle w:val="a6"/>
        <w:snapToGrid w:val="0"/>
        <w:spacing w:line="520" w:lineRule="exact"/>
        <w:ind w:firstLineChars="200" w:firstLine="560"/>
        <w:rPr>
          <w:rFonts w:ascii="新宋体" w:eastAsia="新宋体" w:hAnsi="新宋体" w:cs="宋体"/>
          <w:sz w:val="28"/>
          <w:szCs w:val="28"/>
        </w:rPr>
      </w:pPr>
      <w:r>
        <w:rPr>
          <w:rFonts w:ascii="新宋体" w:eastAsia="新宋体" w:hAnsi="新宋体" w:cs="宋体" w:hint="eastAsia"/>
          <w:sz w:val="28"/>
          <w:szCs w:val="28"/>
        </w:rPr>
        <w:t>2、秘密的存在形式：秘密可以文字资料、电子文件、图形或实物（包括但不限于样品、模型及其它形式的材料）等载体。</w:t>
      </w:r>
      <w:r>
        <w:rPr>
          <w:rFonts w:ascii="新宋体" w:eastAsia="新宋体" w:hAnsi="新宋体" w:cs="宋体" w:hint="eastAsia"/>
          <w:sz w:val="28"/>
          <w:szCs w:val="28"/>
        </w:rPr>
        <w:br/>
      </w:r>
      <w:r>
        <w:rPr>
          <w:rFonts w:ascii="新宋体" w:eastAsia="新宋体" w:hAnsi="新宋体" w:cs="宋体"/>
          <w:sz w:val="28"/>
          <w:szCs w:val="28"/>
        </w:rPr>
        <w:t xml:space="preserve">    </w:t>
      </w:r>
      <w:r>
        <w:rPr>
          <w:rFonts w:ascii="新宋体" w:eastAsia="新宋体" w:hAnsi="新宋体" w:cs="宋体" w:hint="eastAsia"/>
          <w:sz w:val="28"/>
          <w:szCs w:val="28"/>
        </w:rPr>
        <w:t>3、保密资料的所有权始终归属提供或披露保密资料的一方</w:t>
      </w:r>
      <w:r>
        <w:rPr>
          <w:rFonts w:ascii="新宋体" w:eastAsia="新宋体" w:hAnsi="新宋体" w:cs="宋体"/>
          <w:sz w:val="28"/>
          <w:szCs w:val="28"/>
        </w:rPr>
        <w:t>。</w:t>
      </w:r>
      <w:r>
        <w:rPr>
          <w:rFonts w:ascii="新宋体" w:eastAsia="新宋体" w:hAnsi="新宋体" w:cs="宋体" w:hint="eastAsia"/>
          <w:sz w:val="28"/>
          <w:szCs w:val="28"/>
        </w:rPr>
        <w:br/>
      </w:r>
      <w:r>
        <w:rPr>
          <w:rFonts w:ascii="新宋体" w:eastAsia="新宋体" w:hAnsi="新宋体" w:cs="宋体"/>
          <w:sz w:val="28"/>
          <w:szCs w:val="28"/>
        </w:rPr>
        <w:t xml:space="preserve">    </w:t>
      </w:r>
      <w:r>
        <w:rPr>
          <w:rFonts w:ascii="新宋体" w:eastAsia="新宋体" w:hAnsi="新宋体" w:cs="宋体" w:hint="eastAsia"/>
          <w:sz w:val="28"/>
          <w:szCs w:val="28"/>
        </w:rPr>
        <w:t>4、任何一方在遵守本协议的前提下，可以将从对方获得的秘密提供给自己的代理人、顾问等相关人员或机构，但仅限于为履行本合同所使用</w:t>
      </w:r>
      <w:r>
        <w:rPr>
          <w:rFonts w:ascii="新宋体" w:eastAsia="新宋体" w:hAnsi="新宋体" w:cs="宋体"/>
          <w:sz w:val="28"/>
          <w:szCs w:val="28"/>
        </w:rPr>
        <w:t>，</w:t>
      </w:r>
      <w:r>
        <w:rPr>
          <w:rFonts w:ascii="新宋体" w:eastAsia="新宋体" w:hAnsi="新宋体" w:cs="宋体" w:hint="eastAsia"/>
          <w:sz w:val="28"/>
          <w:szCs w:val="28"/>
        </w:rPr>
        <w:t>并应确保上述人员或机构遵守本</w:t>
      </w:r>
      <w:r>
        <w:rPr>
          <w:rFonts w:ascii="新宋体" w:eastAsia="新宋体" w:hAnsi="新宋体" w:cs="宋体"/>
          <w:sz w:val="28"/>
          <w:szCs w:val="28"/>
        </w:rPr>
        <w:t>合同</w:t>
      </w:r>
      <w:r>
        <w:rPr>
          <w:rFonts w:ascii="新宋体" w:eastAsia="新宋体" w:hAnsi="新宋体" w:cs="宋体" w:hint="eastAsia"/>
          <w:sz w:val="28"/>
          <w:szCs w:val="28"/>
        </w:rPr>
        <w:t>的规定</w:t>
      </w:r>
      <w:r>
        <w:rPr>
          <w:rFonts w:ascii="新宋体" w:eastAsia="新宋体" w:hAnsi="新宋体" w:cs="宋体"/>
          <w:sz w:val="28"/>
          <w:szCs w:val="28"/>
        </w:rPr>
        <w:t>。</w:t>
      </w:r>
      <w:r>
        <w:rPr>
          <w:rFonts w:ascii="新宋体" w:eastAsia="新宋体" w:hAnsi="新宋体" w:cs="宋体" w:hint="eastAsia"/>
          <w:sz w:val="28"/>
          <w:szCs w:val="28"/>
        </w:rPr>
        <w:br/>
      </w:r>
      <w:r>
        <w:rPr>
          <w:rFonts w:ascii="新宋体" w:eastAsia="新宋体" w:hAnsi="新宋体" w:cs="宋体"/>
          <w:sz w:val="28"/>
          <w:szCs w:val="28"/>
        </w:rPr>
        <w:t xml:space="preserve">    </w:t>
      </w:r>
      <w:r>
        <w:rPr>
          <w:rFonts w:ascii="新宋体" w:eastAsia="新宋体" w:hAnsi="新宋体" w:cs="宋体" w:hint="eastAsia"/>
          <w:sz w:val="28"/>
          <w:szCs w:val="28"/>
        </w:rPr>
        <w:t>5、一方在依法获悉对方秘密后，应对秘密的存放、使用、转移</w:t>
      </w:r>
      <w:r>
        <w:rPr>
          <w:rFonts w:ascii="新宋体" w:eastAsia="新宋体" w:hAnsi="新宋体" w:cs="宋体" w:hint="eastAsia"/>
          <w:sz w:val="28"/>
          <w:szCs w:val="28"/>
        </w:rPr>
        <w:lastRenderedPageBreak/>
        <w:t>各环节采取有效的保密措施</w:t>
      </w:r>
      <w:r>
        <w:rPr>
          <w:rFonts w:ascii="新宋体" w:eastAsia="新宋体" w:hAnsi="新宋体" w:cs="宋体"/>
          <w:sz w:val="28"/>
          <w:szCs w:val="28"/>
        </w:rPr>
        <w:t>。</w:t>
      </w:r>
      <w:r>
        <w:rPr>
          <w:rFonts w:ascii="新宋体" w:eastAsia="新宋体" w:hAnsi="新宋体" w:cs="宋体" w:hint="eastAsia"/>
          <w:sz w:val="28"/>
          <w:szCs w:val="28"/>
        </w:rPr>
        <w:br/>
      </w:r>
      <w:r>
        <w:rPr>
          <w:rFonts w:ascii="新宋体" w:eastAsia="新宋体" w:hAnsi="新宋体" w:cs="宋体"/>
          <w:sz w:val="28"/>
          <w:szCs w:val="28"/>
        </w:rPr>
        <w:t xml:space="preserve">    </w:t>
      </w:r>
      <w:r>
        <w:rPr>
          <w:rFonts w:ascii="新宋体" w:eastAsia="新宋体" w:hAnsi="新宋体" w:cs="宋体" w:hint="eastAsia"/>
          <w:sz w:val="28"/>
          <w:szCs w:val="28"/>
        </w:rPr>
        <w:t>6、任何一方在获悉对方秘密后，除以下情况外，不得直接或间接向第三人或公众泄露对方的秘密：</w:t>
      </w:r>
      <w:r>
        <w:rPr>
          <w:rFonts w:ascii="新宋体" w:eastAsia="新宋体" w:hAnsi="新宋体" w:cs="宋体" w:hint="eastAsia"/>
          <w:sz w:val="28"/>
          <w:szCs w:val="28"/>
        </w:rPr>
        <w:br/>
      </w:r>
      <w:r>
        <w:rPr>
          <w:rFonts w:ascii="新宋体" w:eastAsia="新宋体" w:hAnsi="新宋体" w:cs="宋体"/>
          <w:sz w:val="28"/>
          <w:szCs w:val="28"/>
        </w:rPr>
        <w:t xml:space="preserve">    </w:t>
      </w:r>
      <w:r>
        <w:rPr>
          <w:rFonts w:ascii="新宋体" w:eastAsia="新宋体" w:hAnsi="新宋体" w:cs="宋体" w:hint="eastAsia"/>
          <w:sz w:val="28"/>
          <w:szCs w:val="28"/>
        </w:rPr>
        <w:t>（1）经对方书面同意；</w:t>
      </w:r>
      <w:r>
        <w:rPr>
          <w:rFonts w:ascii="新宋体" w:eastAsia="新宋体" w:hAnsi="新宋体" w:cs="宋体" w:hint="eastAsia"/>
          <w:sz w:val="28"/>
          <w:szCs w:val="28"/>
        </w:rPr>
        <w:br/>
      </w:r>
      <w:r>
        <w:rPr>
          <w:rFonts w:ascii="新宋体" w:eastAsia="新宋体" w:hAnsi="新宋体" w:cs="宋体"/>
          <w:sz w:val="28"/>
          <w:szCs w:val="28"/>
        </w:rPr>
        <w:t xml:space="preserve">    </w:t>
      </w:r>
      <w:r>
        <w:rPr>
          <w:rFonts w:ascii="新宋体" w:eastAsia="新宋体" w:hAnsi="新宋体" w:cs="宋体" w:hint="eastAsia"/>
          <w:sz w:val="28"/>
          <w:szCs w:val="28"/>
        </w:rPr>
        <w:t>（2）法律法规、政府执法要求或法院裁决、仲裁要求披露这些秘密。</w:t>
      </w:r>
      <w:r>
        <w:rPr>
          <w:rFonts w:ascii="新宋体" w:eastAsia="新宋体" w:hAnsi="新宋体" w:cs="宋体" w:hint="eastAsia"/>
          <w:sz w:val="28"/>
          <w:szCs w:val="28"/>
        </w:rPr>
        <w:br/>
      </w:r>
      <w:r>
        <w:rPr>
          <w:rFonts w:ascii="新宋体" w:eastAsia="新宋体" w:hAnsi="新宋体" w:cs="宋体"/>
          <w:sz w:val="28"/>
          <w:szCs w:val="28"/>
        </w:rPr>
        <w:t xml:space="preserve">    7</w:t>
      </w:r>
      <w:r>
        <w:rPr>
          <w:rFonts w:ascii="新宋体" w:eastAsia="新宋体" w:hAnsi="新宋体" w:cs="宋体" w:hint="eastAsia"/>
          <w:sz w:val="28"/>
          <w:szCs w:val="28"/>
        </w:rPr>
        <w:t>、 获得保密资料的一方不得以本协议规定以外的任何方式进行使用，尤其不能用于商业用途。</w:t>
      </w:r>
    </w:p>
    <w:p w:rsidR="008215CA" w:rsidRDefault="00A7514F">
      <w:pPr>
        <w:pStyle w:val="a6"/>
        <w:snapToGrid w:val="0"/>
        <w:spacing w:line="520" w:lineRule="exact"/>
        <w:ind w:firstLineChars="200" w:firstLine="560"/>
        <w:rPr>
          <w:rFonts w:ascii="新宋体" w:eastAsia="新宋体" w:hAnsi="新宋体" w:cs="宋体"/>
          <w:sz w:val="28"/>
          <w:szCs w:val="28"/>
        </w:rPr>
      </w:pPr>
      <w:r>
        <w:rPr>
          <w:rFonts w:ascii="新宋体" w:eastAsia="新宋体" w:hAnsi="新宋体" w:cs="宋体" w:hint="eastAsia"/>
          <w:sz w:val="28"/>
          <w:szCs w:val="28"/>
        </w:rPr>
        <w:t>第六条  本合同自</w:t>
      </w:r>
      <w:r>
        <w:rPr>
          <w:rFonts w:ascii="新宋体" w:eastAsia="新宋体" w:hAnsi="新宋体" w:cs="宋体"/>
          <w:sz w:val="28"/>
          <w:szCs w:val="28"/>
        </w:rPr>
        <w:t>双方</w:t>
      </w:r>
      <w:r>
        <w:rPr>
          <w:rFonts w:ascii="新宋体" w:eastAsia="新宋体" w:hAnsi="新宋体" w:cs="宋体" w:hint="eastAsia"/>
          <w:sz w:val="28"/>
          <w:szCs w:val="28"/>
        </w:rPr>
        <w:t>签字盖章</w:t>
      </w:r>
      <w:r>
        <w:rPr>
          <w:rFonts w:ascii="新宋体" w:eastAsia="新宋体" w:hAnsi="新宋体" w:cs="宋体"/>
          <w:sz w:val="28"/>
          <w:szCs w:val="28"/>
        </w:rPr>
        <w:t>后</w:t>
      </w:r>
      <w:r>
        <w:rPr>
          <w:rFonts w:ascii="新宋体" w:eastAsia="新宋体" w:hAnsi="新宋体" w:cs="宋体" w:hint="eastAsia"/>
          <w:sz w:val="28"/>
          <w:szCs w:val="28"/>
        </w:rPr>
        <w:t>生效，合同中如有未尽事宜，由双方共同协商，</w:t>
      </w:r>
      <w:proofErr w:type="gramStart"/>
      <w:r>
        <w:rPr>
          <w:rFonts w:ascii="新宋体" w:eastAsia="新宋体" w:hAnsi="新宋体" w:cs="宋体" w:hint="eastAsia"/>
          <w:sz w:val="28"/>
          <w:szCs w:val="28"/>
        </w:rPr>
        <w:t>作出</w:t>
      </w:r>
      <w:proofErr w:type="gramEnd"/>
      <w:r>
        <w:rPr>
          <w:rFonts w:ascii="新宋体" w:eastAsia="新宋体" w:hAnsi="新宋体" w:cs="宋体" w:hint="eastAsia"/>
          <w:sz w:val="28"/>
          <w:szCs w:val="28"/>
        </w:rPr>
        <w:t>修改或补充约定。修改或补充约定与本合同具有同等效力。《廉政合同》是本合同附件，与本合同具有同等法律效力。</w:t>
      </w:r>
    </w:p>
    <w:p w:rsidR="008215CA" w:rsidRDefault="00A7514F">
      <w:pPr>
        <w:pStyle w:val="a6"/>
        <w:snapToGrid w:val="0"/>
        <w:spacing w:line="520" w:lineRule="exact"/>
        <w:ind w:firstLineChars="200" w:firstLine="560"/>
        <w:rPr>
          <w:rFonts w:ascii="新宋体" w:eastAsia="新宋体" w:hAnsi="新宋体" w:cs="宋体"/>
          <w:sz w:val="28"/>
          <w:szCs w:val="28"/>
        </w:rPr>
      </w:pPr>
      <w:r>
        <w:rPr>
          <w:rFonts w:ascii="新宋体" w:eastAsia="新宋体" w:hAnsi="新宋体" w:cs="宋体" w:hint="eastAsia"/>
          <w:sz w:val="28"/>
          <w:szCs w:val="28"/>
        </w:rPr>
        <w:t>第七条　因合同执行过程中双方发生纠纷，可由双方协商解决，若达不成协议，双方同意就甲方所在地有管辖权的人民法院起诉。</w:t>
      </w:r>
    </w:p>
    <w:p w:rsidR="008215CA" w:rsidRDefault="00A7514F" w:rsidP="00246AFA">
      <w:pPr>
        <w:pStyle w:val="a6"/>
        <w:snapToGrid w:val="0"/>
        <w:spacing w:line="520" w:lineRule="exact"/>
        <w:ind w:firstLineChars="192" w:firstLine="538"/>
        <w:rPr>
          <w:rFonts w:ascii="新宋体" w:eastAsia="新宋体" w:hAnsi="新宋体" w:cs="宋体"/>
          <w:sz w:val="28"/>
          <w:szCs w:val="28"/>
        </w:rPr>
      </w:pPr>
      <w:r>
        <w:rPr>
          <w:rFonts w:ascii="新宋体" w:eastAsia="新宋体" w:hAnsi="新宋体" w:cs="宋体" w:hint="eastAsia"/>
          <w:sz w:val="28"/>
          <w:szCs w:val="28"/>
        </w:rPr>
        <w:t>第八条  附则 </w:t>
      </w:r>
    </w:p>
    <w:p w:rsidR="008215CA" w:rsidRDefault="00A7514F">
      <w:pPr>
        <w:pStyle w:val="a6"/>
        <w:snapToGrid w:val="0"/>
        <w:spacing w:line="520" w:lineRule="exact"/>
        <w:ind w:firstLineChars="192" w:firstLine="538"/>
        <w:rPr>
          <w:rFonts w:ascii="新宋体" w:eastAsia="新宋体" w:hAnsi="新宋体" w:cs="宋体"/>
          <w:sz w:val="28"/>
          <w:szCs w:val="28"/>
        </w:rPr>
      </w:pPr>
      <w:r>
        <w:rPr>
          <w:rFonts w:ascii="新宋体" w:eastAsia="新宋体" w:hAnsi="新宋体" w:cs="宋体" w:hint="eastAsia"/>
          <w:sz w:val="28"/>
          <w:szCs w:val="28"/>
        </w:rPr>
        <w:t>1、本合同由双方法定代表人或授权代表签字并加盖双方公章或后生效。 </w:t>
      </w:r>
    </w:p>
    <w:p w:rsidR="008215CA" w:rsidRDefault="00A7514F">
      <w:pPr>
        <w:pStyle w:val="a6"/>
        <w:snapToGrid w:val="0"/>
        <w:spacing w:line="520" w:lineRule="exact"/>
        <w:ind w:firstLineChars="192" w:firstLine="538"/>
        <w:rPr>
          <w:rFonts w:ascii="新宋体" w:eastAsia="新宋体" w:hAnsi="新宋体" w:cs="宋体"/>
          <w:sz w:val="28"/>
          <w:szCs w:val="28"/>
        </w:rPr>
      </w:pPr>
      <w:r>
        <w:rPr>
          <w:rFonts w:ascii="新宋体" w:eastAsia="新宋体" w:hAnsi="新宋体" w:cs="宋体" w:hint="eastAsia"/>
          <w:sz w:val="28"/>
          <w:szCs w:val="28"/>
        </w:rPr>
        <w:t>2、本合同一式肆份，甲、乙双方各执贰份，均具同等法律效力。</w:t>
      </w:r>
    </w:p>
    <w:p w:rsidR="008215CA" w:rsidRDefault="008215CA">
      <w:pPr>
        <w:snapToGrid w:val="0"/>
        <w:spacing w:line="520" w:lineRule="exact"/>
        <w:jc w:val="left"/>
        <w:rPr>
          <w:rFonts w:ascii="新宋体" w:eastAsia="新宋体" w:hAnsi="新宋体" w:cs="宋体"/>
          <w:sz w:val="28"/>
          <w:szCs w:val="28"/>
        </w:rPr>
      </w:pPr>
    </w:p>
    <w:p w:rsidR="008215CA" w:rsidRDefault="008215CA">
      <w:pPr>
        <w:snapToGrid w:val="0"/>
        <w:spacing w:line="520" w:lineRule="exact"/>
        <w:jc w:val="left"/>
        <w:rPr>
          <w:rFonts w:ascii="新宋体" w:eastAsia="新宋体" w:hAnsi="新宋体" w:cs="宋体"/>
          <w:sz w:val="28"/>
          <w:szCs w:val="28"/>
        </w:rPr>
      </w:pPr>
    </w:p>
    <w:p w:rsidR="008215CA" w:rsidRDefault="00A7514F">
      <w:pPr>
        <w:snapToGrid w:val="0"/>
        <w:spacing w:line="520" w:lineRule="exact"/>
        <w:jc w:val="left"/>
        <w:rPr>
          <w:rFonts w:ascii="新宋体" w:eastAsia="新宋体" w:hAnsi="新宋体" w:cs="宋体"/>
          <w:sz w:val="28"/>
          <w:szCs w:val="28"/>
        </w:rPr>
      </w:pPr>
      <w:r>
        <w:rPr>
          <w:rFonts w:ascii="新宋体" w:eastAsia="新宋体" w:hAnsi="新宋体" w:cs="宋体"/>
          <w:sz w:val="28"/>
          <w:szCs w:val="28"/>
        </w:rPr>
        <w:br w:type="page"/>
      </w:r>
    </w:p>
    <w:p w:rsidR="008215CA" w:rsidRDefault="00A7514F">
      <w:pPr>
        <w:pStyle w:val="a6"/>
        <w:snapToGrid w:val="0"/>
        <w:spacing w:line="520" w:lineRule="exact"/>
        <w:jc w:val="left"/>
        <w:rPr>
          <w:rFonts w:ascii="新宋体" w:eastAsia="新宋体" w:hAnsi="新宋体" w:cs="宋体"/>
          <w:sz w:val="28"/>
          <w:szCs w:val="28"/>
        </w:rPr>
      </w:pPr>
      <w:r>
        <w:rPr>
          <w:rFonts w:ascii="新宋体" w:eastAsia="新宋体" w:hAnsi="新宋体" w:cs="宋体"/>
          <w:sz w:val="28"/>
          <w:szCs w:val="28"/>
        </w:rPr>
        <w:lastRenderedPageBreak/>
        <w:t>此页无正文，为签署页</w:t>
      </w:r>
      <w:r>
        <w:rPr>
          <w:rFonts w:ascii="新宋体" w:eastAsia="新宋体" w:hAnsi="新宋体" w:cs="宋体" w:hint="eastAsia"/>
          <w:sz w:val="28"/>
          <w:szCs w:val="28"/>
        </w:rPr>
        <w:t>。</w:t>
      </w:r>
    </w:p>
    <w:p w:rsidR="008215CA" w:rsidRDefault="00A7514F">
      <w:pPr>
        <w:pStyle w:val="a6"/>
        <w:snapToGrid w:val="0"/>
        <w:spacing w:line="520" w:lineRule="exact"/>
        <w:ind w:rightChars="229" w:right="481"/>
        <w:rPr>
          <w:rFonts w:ascii="新宋体" w:eastAsia="新宋体" w:hAnsi="新宋体" w:cs="宋体"/>
          <w:sz w:val="28"/>
          <w:szCs w:val="28"/>
        </w:rPr>
      </w:pPr>
      <w:r>
        <w:rPr>
          <w:rFonts w:ascii="新宋体" w:eastAsia="新宋体" w:hAnsi="新宋体" w:cs="宋体" w:hint="eastAsia"/>
          <w:sz w:val="28"/>
          <w:szCs w:val="28"/>
        </w:rPr>
        <w:t xml:space="preserve">              </w:t>
      </w:r>
    </w:p>
    <w:p w:rsidR="008215CA" w:rsidRDefault="00A7514F">
      <w:pPr>
        <w:pStyle w:val="a6"/>
        <w:snapToGrid w:val="0"/>
        <w:spacing w:line="520" w:lineRule="exact"/>
        <w:ind w:leftChars="-718" w:left="5912" w:rightChars="229" w:right="481" w:hangingChars="2650" w:hanging="7420"/>
        <w:jc w:val="left"/>
        <w:rPr>
          <w:rFonts w:ascii="新宋体" w:eastAsia="新宋体" w:hAnsi="新宋体" w:cs="宋体"/>
          <w:sz w:val="28"/>
          <w:szCs w:val="28"/>
        </w:rPr>
      </w:pPr>
      <w:r>
        <w:rPr>
          <w:rFonts w:ascii="新宋体" w:eastAsia="新宋体" w:hAnsi="新宋体" w:cs="宋体" w:hint="eastAsia"/>
          <w:sz w:val="28"/>
          <w:szCs w:val="28"/>
        </w:rPr>
        <w:t xml:space="preserve">           甲方：海口市空港航空发动机       乙方： </w:t>
      </w:r>
    </w:p>
    <w:p w:rsidR="008215CA" w:rsidRDefault="00A7514F">
      <w:pPr>
        <w:pStyle w:val="a6"/>
        <w:snapToGrid w:val="0"/>
        <w:spacing w:line="520" w:lineRule="exact"/>
        <w:ind w:rightChars="229" w:right="481" w:firstLineChars="300" w:firstLine="840"/>
        <w:jc w:val="left"/>
        <w:rPr>
          <w:rFonts w:ascii="新宋体" w:eastAsia="新宋体" w:hAnsi="新宋体" w:cs="宋体"/>
          <w:sz w:val="28"/>
          <w:szCs w:val="28"/>
        </w:rPr>
      </w:pPr>
      <w:r>
        <w:rPr>
          <w:rFonts w:ascii="新宋体" w:eastAsia="新宋体" w:hAnsi="新宋体" w:cs="宋体" w:hint="eastAsia"/>
          <w:sz w:val="28"/>
          <w:szCs w:val="28"/>
        </w:rPr>
        <w:t xml:space="preserve">维修工程有限公司                                                      </w:t>
      </w:r>
    </w:p>
    <w:p w:rsidR="008215CA" w:rsidRDefault="00A7514F">
      <w:pPr>
        <w:pStyle w:val="a6"/>
        <w:snapToGrid w:val="0"/>
        <w:spacing w:line="520" w:lineRule="exact"/>
        <w:ind w:leftChars="-400" w:left="5104" w:hangingChars="2123" w:hanging="5944"/>
        <w:jc w:val="left"/>
        <w:rPr>
          <w:rFonts w:ascii="新宋体" w:eastAsia="新宋体" w:hAnsi="新宋体" w:cs="宋体"/>
          <w:bCs/>
          <w:sz w:val="28"/>
          <w:szCs w:val="28"/>
        </w:rPr>
      </w:pPr>
      <w:r>
        <w:rPr>
          <w:rFonts w:ascii="新宋体" w:eastAsia="新宋体" w:hAnsi="新宋体" w:cs="宋体" w:hint="eastAsia"/>
          <w:bCs/>
          <w:sz w:val="28"/>
          <w:szCs w:val="28"/>
        </w:rPr>
        <w:t xml:space="preserve">      </w:t>
      </w:r>
      <w:r>
        <w:rPr>
          <w:rFonts w:ascii="新宋体" w:eastAsia="新宋体" w:hAnsi="新宋体" w:cs="宋体" w:hint="eastAsia"/>
          <w:sz w:val="28"/>
          <w:szCs w:val="28"/>
        </w:rPr>
        <w:t>法定代表人（签字）：             法定代表人（签字）：</w:t>
      </w:r>
    </w:p>
    <w:p w:rsidR="008215CA" w:rsidRDefault="00A7514F">
      <w:pPr>
        <w:pStyle w:val="a6"/>
        <w:snapToGrid w:val="0"/>
        <w:spacing w:line="520" w:lineRule="exact"/>
        <w:ind w:leftChars="-400" w:left="5104" w:hangingChars="2123" w:hanging="5944"/>
        <w:jc w:val="left"/>
        <w:rPr>
          <w:rFonts w:ascii="新宋体" w:eastAsia="新宋体" w:hAnsi="新宋体" w:cs="宋体"/>
          <w:bCs/>
          <w:sz w:val="28"/>
          <w:szCs w:val="28"/>
        </w:rPr>
      </w:pPr>
      <w:r>
        <w:rPr>
          <w:rFonts w:ascii="新宋体" w:eastAsia="新宋体" w:hAnsi="新宋体" w:cs="宋体" w:hint="eastAsia"/>
          <w:bCs/>
          <w:sz w:val="28"/>
          <w:szCs w:val="28"/>
        </w:rPr>
        <w:t xml:space="preserve">      或</w:t>
      </w:r>
      <w:r>
        <w:rPr>
          <w:rFonts w:ascii="新宋体" w:eastAsia="新宋体" w:hAnsi="新宋体" w:cs="宋体" w:hint="eastAsia"/>
          <w:sz w:val="28"/>
          <w:szCs w:val="28"/>
        </w:rPr>
        <w:t>授权代表（签字）：             或授权代表（签字）：</w:t>
      </w:r>
    </w:p>
    <w:p w:rsidR="008215CA" w:rsidRDefault="00A7514F">
      <w:pPr>
        <w:pStyle w:val="a6"/>
        <w:snapToGrid w:val="0"/>
        <w:spacing w:line="520" w:lineRule="exact"/>
        <w:ind w:leftChars="-400" w:left="5104" w:hangingChars="2123" w:hanging="5944"/>
        <w:jc w:val="left"/>
        <w:rPr>
          <w:rFonts w:ascii="新宋体" w:eastAsia="新宋体" w:hAnsi="新宋体" w:cs="宋体"/>
          <w:bCs/>
          <w:sz w:val="28"/>
          <w:szCs w:val="28"/>
        </w:rPr>
      </w:pPr>
      <w:r>
        <w:rPr>
          <w:rFonts w:ascii="新宋体" w:eastAsia="新宋体" w:hAnsi="新宋体" w:cs="宋体" w:hint="eastAsia"/>
          <w:bCs/>
          <w:sz w:val="28"/>
          <w:szCs w:val="28"/>
        </w:rPr>
        <w:t xml:space="preserve">      </w:t>
      </w:r>
      <w:r>
        <w:rPr>
          <w:rFonts w:ascii="新宋体" w:eastAsia="新宋体" w:hAnsi="新宋体" w:cs="宋体" w:hint="eastAsia"/>
          <w:sz w:val="28"/>
          <w:szCs w:val="28"/>
        </w:rPr>
        <w:t>电话：                           电话：</w:t>
      </w:r>
    </w:p>
    <w:p w:rsidR="008215CA" w:rsidRDefault="00A7514F">
      <w:pPr>
        <w:pStyle w:val="a6"/>
        <w:snapToGrid w:val="0"/>
        <w:spacing w:line="520" w:lineRule="exact"/>
        <w:ind w:leftChars="-67" w:left="-141"/>
        <w:jc w:val="left"/>
        <w:rPr>
          <w:rFonts w:ascii="新宋体" w:eastAsia="新宋体" w:hAnsi="新宋体" w:cs="宋体"/>
          <w:sz w:val="28"/>
          <w:szCs w:val="28"/>
        </w:rPr>
      </w:pPr>
      <w:r>
        <w:rPr>
          <w:rFonts w:ascii="新宋体" w:eastAsia="新宋体" w:hAnsi="新宋体" w:cs="宋体" w:hint="eastAsia"/>
          <w:sz w:val="28"/>
          <w:szCs w:val="28"/>
        </w:rPr>
        <w:t xml:space="preserve"> 开户行：                         开户行：</w:t>
      </w:r>
    </w:p>
    <w:p w:rsidR="008215CA" w:rsidRDefault="00A7514F">
      <w:pPr>
        <w:pStyle w:val="a6"/>
        <w:snapToGrid w:val="0"/>
        <w:spacing w:line="520" w:lineRule="exact"/>
        <w:ind w:leftChars="-67" w:left="5039" w:hangingChars="1850" w:hanging="5180"/>
        <w:jc w:val="left"/>
        <w:rPr>
          <w:rFonts w:ascii="新宋体" w:eastAsia="新宋体" w:hAnsi="新宋体" w:cs="宋体"/>
          <w:sz w:val="28"/>
          <w:szCs w:val="28"/>
        </w:rPr>
      </w:pPr>
      <w:r>
        <w:rPr>
          <w:rFonts w:ascii="新宋体" w:eastAsia="新宋体" w:hAnsi="新宋体" w:cs="宋体" w:hint="eastAsia"/>
          <w:sz w:val="28"/>
          <w:szCs w:val="28"/>
        </w:rPr>
        <w:t xml:space="preserve"> </w:t>
      </w:r>
      <w:proofErr w:type="gramStart"/>
      <w:r>
        <w:rPr>
          <w:rFonts w:ascii="新宋体" w:eastAsia="新宋体" w:hAnsi="新宋体" w:cs="宋体" w:hint="eastAsia"/>
          <w:sz w:val="28"/>
          <w:szCs w:val="28"/>
        </w:rPr>
        <w:t>帐号</w:t>
      </w:r>
      <w:proofErr w:type="gramEnd"/>
      <w:r>
        <w:rPr>
          <w:rFonts w:ascii="新宋体" w:eastAsia="新宋体" w:hAnsi="新宋体" w:cs="宋体" w:hint="eastAsia"/>
          <w:sz w:val="28"/>
          <w:szCs w:val="28"/>
        </w:rPr>
        <w:t xml:space="preserve">：                           </w:t>
      </w:r>
      <w:proofErr w:type="gramStart"/>
      <w:r>
        <w:rPr>
          <w:rFonts w:ascii="新宋体" w:eastAsia="新宋体" w:hAnsi="新宋体" w:cs="宋体" w:hint="eastAsia"/>
          <w:sz w:val="28"/>
          <w:szCs w:val="28"/>
        </w:rPr>
        <w:t>帐号</w:t>
      </w:r>
      <w:proofErr w:type="gramEnd"/>
      <w:r>
        <w:rPr>
          <w:rFonts w:ascii="新宋体" w:eastAsia="新宋体" w:hAnsi="新宋体" w:cs="宋体" w:hint="eastAsia"/>
          <w:sz w:val="28"/>
          <w:szCs w:val="28"/>
        </w:rPr>
        <w:t>：</w:t>
      </w:r>
    </w:p>
    <w:p w:rsidR="008215CA" w:rsidRDefault="008215CA">
      <w:pPr>
        <w:pStyle w:val="a6"/>
        <w:snapToGrid w:val="0"/>
        <w:spacing w:line="520" w:lineRule="exact"/>
        <w:jc w:val="left"/>
        <w:rPr>
          <w:rFonts w:ascii="新宋体" w:eastAsia="新宋体" w:hAnsi="新宋体" w:cs="宋体"/>
          <w:sz w:val="28"/>
          <w:szCs w:val="28"/>
        </w:rPr>
      </w:pPr>
    </w:p>
    <w:p w:rsidR="008215CA" w:rsidRDefault="00A7514F">
      <w:pPr>
        <w:pStyle w:val="a6"/>
        <w:snapToGrid w:val="0"/>
        <w:spacing w:line="520" w:lineRule="exact"/>
        <w:rPr>
          <w:rFonts w:ascii="新宋体" w:eastAsia="新宋体" w:hAnsi="新宋体" w:cs="宋体"/>
          <w:sz w:val="28"/>
          <w:szCs w:val="28"/>
        </w:rPr>
      </w:pPr>
      <w:r>
        <w:rPr>
          <w:rFonts w:ascii="新宋体" w:eastAsia="新宋体" w:hAnsi="新宋体" w:cs="宋体" w:hint="eastAsia"/>
          <w:sz w:val="28"/>
          <w:szCs w:val="28"/>
        </w:rPr>
        <w:t xml:space="preserve">     年    月    日                        年    月    日      </w:t>
      </w:r>
    </w:p>
    <w:p w:rsidR="008215CA" w:rsidRDefault="00A7514F">
      <w:pPr>
        <w:jc w:val="center"/>
        <w:rPr>
          <w:rFonts w:ascii="黑体" w:eastAsia="黑体" w:hAnsi="宋体"/>
          <w:sz w:val="44"/>
          <w:szCs w:val="44"/>
        </w:rPr>
      </w:pPr>
      <w:r>
        <w:rPr>
          <w:rFonts w:ascii="黑体" w:eastAsia="黑体" w:hAnsi="宋体" w:hint="eastAsia"/>
          <w:sz w:val="44"/>
          <w:szCs w:val="44"/>
        </w:rPr>
        <w:br w:type="page"/>
      </w:r>
      <w:r>
        <w:rPr>
          <w:rFonts w:ascii="黑体" w:eastAsia="黑体" w:hAnsi="宋体" w:hint="eastAsia"/>
          <w:sz w:val="44"/>
          <w:szCs w:val="44"/>
        </w:rPr>
        <w:lastRenderedPageBreak/>
        <w:t>廉政合同</w:t>
      </w:r>
    </w:p>
    <w:p w:rsidR="008215CA" w:rsidRDefault="008215CA">
      <w:pPr>
        <w:ind w:firstLineChars="200" w:firstLine="420"/>
        <w:rPr>
          <w:rFonts w:ascii="宋体" w:hAnsi="宋体"/>
          <w:szCs w:val="21"/>
        </w:rPr>
      </w:pPr>
    </w:p>
    <w:p w:rsidR="008215CA" w:rsidRDefault="00A7514F">
      <w:pPr>
        <w:spacing w:line="400" w:lineRule="exact"/>
        <w:ind w:firstLineChars="200" w:firstLine="560"/>
        <w:rPr>
          <w:rFonts w:ascii="宋体" w:hAnsi="宋体" w:cs="宋体"/>
          <w:bCs/>
          <w:color w:val="000000"/>
          <w:sz w:val="28"/>
          <w:szCs w:val="28"/>
          <w:u w:val="single"/>
        </w:rPr>
      </w:pPr>
      <w:r>
        <w:rPr>
          <w:rFonts w:ascii="宋体" w:hAnsi="宋体" w:cs="宋体" w:hint="eastAsia"/>
          <w:sz w:val="28"/>
          <w:szCs w:val="28"/>
        </w:rPr>
        <w:t>甲方：</w:t>
      </w:r>
      <w:r>
        <w:rPr>
          <w:rFonts w:ascii="宋体" w:hAnsi="宋体" w:cs="宋体" w:hint="eastAsia"/>
          <w:sz w:val="28"/>
          <w:szCs w:val="28"/>
          <w:u w:val="single"/>
        </w:rPr>
        <w:t>海口市空港航空发动机维修工程有限公司</w:t>
      </w:r>
    </w:p>
    <w:p w:rsidR="008215CA" w:rsidRDefault="00A7514F">
      <w:pPr>
        <w:spacing w:line="400" w:lineRule="exact"/>
        <w:ind w:firstLineChars="200" w:firstLine="560"/>
        <w:rPr>
          <w:rFonts w:ascii="宋体" w:hAnsi="宋体" w:cs="宋体"/>
          <w:sz w:val="28"/>
          <w:szCs w:val="28"/>
          <w:u w:val="single"/>
        </w:rPr>
      </w:pPr>
      <w:r>
        <w:rPr>
          <w:rFonts w:ascii="宋体" w:hAnsi="宋体" w:cs="宋体" w:hint="eastAsia"/>
          <w:sz w:val="28"/>
          <w:szCs w:val="28"/>
        </w:rPr>
        <w:t>乙方：</w:t>
      </w:r>
    </w:p>
    <w:p w:rsidR="008215CA" w:rsidRDefault="00A7514F">
      <w:pPr>
        <w:spacing w:line="400" w:lineRule="exact"/>
        <w:ind w:firstLineChars="200" w:firstLine="560"/>
        <w:rPr>
          <w:rFonts w:ascii="宋体" w:hAnsi="宋体" w:cs="宋体"/>
          <w:sz w:val="28"/>
          <w:szCs w:val="28"/>
        </w:rPr>
      </w:pPr>
      <w:r>
        <w:rPr>
          <w:rFonts w:ascii="宋体" w:hAnsi="宋体" w:cs="宋体" w:hint="eastAsia"/>
          <w:sz w:val="28"/>
          <w:szCs w:val="28"/>
        </w:rPr>
        <w:t>为加强建设工程廉政建设，规范建设工程各项活动中甲乙双方的行为，防止谋取不正当利益的违法违纪现象的发生，保护国家、集体和当事人的合法权益，根据国家有关工程建设的法律法规和廉政建设的有关规定，双方就</w:t>
      </w:r>
      <w:r>
        <w:rPr>
          <w:rFonts w:ascii="宋体" w:hAnsi="宋体" w:cs="宋体" w:hint="eastAsia"/>
          <w:sz w:val="28"/>
          <w:szCs w:val="28"/>
          <w:u w:val="single"/>
        </w:rPr>
        <w:t>海口美兰临空经济区航空发动机维修基地（平台）一期项目</w:t>
      </w:r>
      <w:r>
        <w:rPr>
          <w:rFonts w:ascii="宋体" w:hAnsi="宋体" w:cs="宋体" w:hint="eastAsia"/>
          <w:sz w:val="28"/>
          <w:szCs w:val="28"/>
        </w:rPr>
        <w:t>订立本廉政合同。</w:t>
      </w:r>
    </w:p>
    <w:p w:rsidR="008215CA" w:rsidRDefault="00A7514F">
      <w:pPr>
        <w:spacing w:line="400" w:lineRule="exact"/>
        <w:ind w:firstLineChars="200" w:firstLine="562"/>
        <w:outlineLvl w:val="0"/>
        <w:rPr>
          <w:rFonts w:ascii="宋体" w:hAnsi="宋体" w:cs="宋体"/>
          <w:b/>
          <w:bCs/>
          <w:sz w:val="28"/>
          <w:szCs w:val="28"/>
        </w:rPr>
      </w:pPr>
      <w:r>
        <w:rPr>
          <w:rFonts w:ascii="宋体" w:hAnsi="宋体" w:cs="宋体" w:hint="eastAsia"/>
          <w:b/>
          <w:bCs/>
          <w:sz w:val="28"/>
          <w:szCs w:val="28"/>
        </w:rPr>
        <w:t>一、双方的责任</w:t>
      </w:r>
    </w:p>
    <w:p w:rsidR="008215CA" w:rsidRDefault="00A7514F">
      <w:pPr>
        <w:spacing w:line="400" w:lineRule="exact"/>
        <w:ind w:firstLineChars="200" w:firstLine="560"/>
        <w:rPr>
          <w:rFonts w:ascii="宋体" w:hAnsi="宋体" w:cs="宋体"/>
          <w:sz w:val="28"/>
          <w:szCs w:val="28"/>
        </w:rPr>
      </w:pPr>
      <w:r>
        <w:rPr>
          <w:rFonts w:ascii="宋体" w:hAnsi="宋体" w:cs="宋体" w:hint="eastAsia"/>
          <w:sz w:val="28"/>
          <w:szCs w:val="28"/>
        </w:rPr>
        <w:t>1.1应严格遵守国家关于建设工程的有关法律、法规，相关政策，以及廉政建设的各项规定。</w:t>
      </w:r>
    </w:p>
    <w:p w:rsidR="008215CA" w:rsidRDefault="00A7514F">
      <w:pPr>
        <w:spacing w:line="400" w:lineRule="exact"/>
        <w:ind w:firstLineChars="200" w:firstLine="560"/>
        <w:rPr>
          <w:rFonts w:ascii="宋体" w:hAnsi="宋体" w:cs="宋体"/>
          <w:sz w:val="28"/>
          <w:szCs w:val="28"/>
        </w:rPr>
      </w:pPr>
      <w:r>
        <w:rPr>
          <w:rFonts w:ascii="宋体" w:hAnsi="宋体" w:cs="宋体" w:hint="eastAsia"/>
          <w:sz w:val="28"/>
          <w:szCs w:val="28"/>
        </w:rPr>
        <w:t>1.2严格执行合同文件，自觉按合同办事。</w:t>
      </w:r>
    </w:p>
    <w:p w:rsidR="008215CA" w:rsidRDefault="00A7514F">
      <w:pPr>
        <w:spacing w:line="400" w:lineRule="exact"/>
        <w:ind w:firstLineChars="200" w:firstLine="560"/>
        <w:rPr>
          <w:rFonts w:ascii="宋体" w:hAnsi="宋体" w:cs="宋体"/>
          <w:sz w:val="28"/>
          <w:szCs w:val="28"/>
        </w:rPr>
      </w:pPr>
      <w:r>
        <w:rPr>
          <w:rFonts w:ascii="宋体" w:hAnsi="宋体" w:cs="宋体" w:hint="eastAsia"/>
          <w:sz w:val="28"/>
          <w:szCs w:val="28"/>
        </w:rPr>
        <w:t>1.3各项活动必须坚持公开、公平、公正、诚信、透明的原则，不得为获取不正当的利益，损害国家、集体和对方利益，不得违反建设工程管理的规章制度。</w:t>
      </w:r>
    </w:p>
    <w:p w:rsidR="008215CA" w:rsidRDefault="00A7514F">
      <w:pPr>
        <w:spacing w:line="400" w:lineRule="exact"/>
        <w:ind w:firstLineChars="200" w:firstLine="560"/>
        <w:rPr>
          <w:rFonts w:ascii="宋体" w:hAnsi="宋体" w:cs="宋体"/>
          <w:sz w:val="28"/>
          <w:szCs w:val="28"/>
        </w:rPr>
      </w:pPr>
      <w:r>
        <w:rPr>
          <w:rFonts w:ascii="宋体" w:hAnsi="宋体" w:cs="宋体" w:hint="eastAsia"/>
          <w:sz w:val="28"/>
          <w:szCs w:val="28"/>
        </w:rPr>
        <w:t>1.4发现对方在业务活动中有违规、违纪、违法行为的，应及时提醒对方，情节严重的，应向其上级主管部门或纪检监察、司法等有关机关举报。</w:t>
      </w:r>
    </w:p>
    <w:p w:rsidR="008215CA" w:rsidRDefault="00A7514F">
      <w:pPr>
        <w:spacing w:line="400" w:lineRule="exact"/>
        <w:ind w:firstLineChars="200" w:firstLine="562"/>
        <w:outlineLvl w:val="0"/>
        <w:rPr>
          <w:rFonts w:ascii="宋体" w:hAnsi="宋体" w:cs="宋体"/>
          <w:b/>
          <w:bCs/>
          <w:sz w:val="28"/>
          <w:szCs w:val="28"/>
        </w:rPr>
      </w:pPr>
      <w:r>
        <w:rPr>
          <w:rFonts w:ascii="宋体" w:hAnsi="宋体" w:cs="宋体" w:hint="eastAsia"/>
          <w:b/>
          <w:bCs/>
          <w:sz w:val="28"/>
          <w:szCs w:val="28"/>
        </w:rPr>
        <w:t>二、甲方责任</w:t>
      </w:r>
    </w:p>
    <w:p w:rsidR="008215CA" w:rsidRDefault="00A7514F">
      <w:pPr>
        <w:spacing w:line="400" w:lineRule="exact"/>
        <w:ind w:firstLineChars="200" w:firstLine="560"/>
        <w:rPr>
          <w:rFonts w:ascii="宋体" w:hAnsi="宋体" w:cs="宋体"/>
          <w:sz w:val="28"/>
          <w:szCs w:val="28"/>
        </w:rPr>
      </w:pPr>
      <w:r>
        <w:rPr>
          <w:rFonts w:ascii="宋体" w:hAnsi="宋体" w:cs="宋体" w:hint="eastAsia"/>
          <w:sz w:val="28"/>
          <w:szCs w:val="28"/>
        </w:rPr>
        <w:t>甲方的领导和从事该建设工程项目的工作人员，在工程建设的事前、事中、事后应遵守以下规定：</w:t>
      </w:r>
    </w:p>
    <w:p w:rsidR="008215CA" w:rsidRDefault="00A7514F">
      <w:pPr>
        <w:spacing w:line="400" w:lineRule="exact"/>
        <w:ind w:firstLineChars="200" w:firstLine="560"/>
        <w:rPr>
          <w:rFonts w:ascii="宋体" w:hAnsi="宋体" w:cs="宋体"/>
          <w:sz w:val="28"/>
          <w:szCs w:val="28"/>
        </w:rPr>
      </w:pPr>
      <w:r>
        <w:rPr>
          <w:rFonts w:ascii="宋体" w:hAnsi="宋体" w:cs="宋体" w:hint="eastAsia"/>
          <w:sz w:val="28"/>
          <w:szCs w:val="28"/>
        </w:rPr>
        <w:t>2.1不得向乙方和相关单位索要或接受回扣、礼金、有价证券、贵重物品和好处费、感谢费等。</w:t>
      </w:r>
    </w:p>
    <w:p w:rsidR="008215CA" w:rsidRDefault="00A7514F">
      <w:pPr>
        <w:spacing w:line="400" w:lineRule="exact"/>
        <w:ind w:firstLineChars="200" w:firstLine="560"/>
        <w:rPr>
          <w:rFonts w:ascii="宋体" w:hAnsi="宋体" w:cs="宋体"/>
          <w:sz w:val="28"/>
          <w:szCs w:val="28"/>
        </w:rPr>
      </w:pPr>
      <w:r>
        <w:rPr>
          <w:rFonts w:ascii="宋体" w:hAnsi="宋体" w:cs="宋体" w:hint="eastAsia"/>
          <w:sz w:val="28"/>
          <w:szCs w:val="28"/>
        </w:rPr>
        <w:t>2.2不得在乙方和相关单位报销任何应由甲方或个人支付的费用。</w:t>
      </w:r>
    </w:p>
    <w:p w:rsidR="008215CA" w:rsidRDefault="00A7514F">
      <w:pPr>
        <w:spacing w:line="400" w:lineRule="exact"/>
        <w:ind w:firstLineChars="200" w:firstLine="560"/>
        <w:rPr>
          <w:rFonts w:ascii="宋体" w:hAnsi="宋体" w:cs="宋体"/>
          <w:sz w:val="28"/>
          <w:szCs w:val="28"/>
        </w:rPr>
      </w:pPr>
      <w:r>
        <w:rPr>
          <w:rFonts w:ascii="宋体" w:hAnsi="宋体" w:cs="宋体" w:hint="eastAsia"/>
          <w:sz w:val="28"/>
          <w:szCs w:val="28"/>
        </w:rPr>
        <w:t>2.3不得要求、暗示或接受乙方和相关单位为个人装修住房、婚丧嫁娶、配偶子女的工作安排以及出国(境)、旅游等提供方便。</w:t>
      </w:r>
    </w:p>
    <w:p w:rsidR="008215CA" w:rsidRDefault="00A7514F">
      <w:pPr>
        <w:spacing w:line="400" w:lineRule="exact"/>
        <w:ind w:firstLineChars="200" w:firstLine="560"/>
        <w:rPr>
          <w:rFonts w:ascii="宋体" w:hAnsi="宋体" w:cs="宋体"/>
          <w:sz w:val="28"/>
          <w:szCs w:val="28"/>
        </w:rPr>
      </w:pPr>
      <w:r>
        <w:rPr>
          <w:rFonts w:ascii="宋体" w:hAnsi="宋体" w:cs="宋体" w:hint="eastAsia"/>
          <w:sz w:val="28"/>
          <w:szCs w:val="28"/>
        </w:rPr>
        <w:t>2.4不得参加有可能影响公正执行公务的乙方和相关单位的宴请、健身、娱乐等活动。</w:t>
      </w:r>
    </w:p>
    <w:p w:rsidR="008215CA" w:rsidRDefault="00A7514F">
      <w:pPr>
        <w:spacing w:line="400" w:lineRule="exact"/>
        <w:ind w:firstLineChars="200" w:firstLine="560"/>
        <w:rPr>
          <w:rFonts w:ascii="宋体" w:hAnsi="宋体" w:cs="宋体"/>
          <w:sz w:val="28"/>
          <w:szCs w:val="28"/>
        </w:rPr>
      </w:pPr>
      <w:r>
        <w:rPr>
          <w:rFonts w:ascii="宋体" w:hAnsi="宋体" w:cs="宋体" w:hint="eastAsia"/>
          <w:sz w:val="28"/>
          <w:szCs w:val="28"/>
        </w:rPr>
        <w:t>2.5不得向乙方和相关单位介绍或为配偶、子女、亲属参与同工程建设管理合同有关的业务活动；不得以任何理由要求乙方和相关单位使用某种产品、材料和设备。</w:t>
      </w:r>
    </w:p>
    <w:p w:rsidR="008215CA" w:rsidRDefault="00A7514F">
      <w:pPr>
        <w:spacing w:line="400" w:lineRule="exact"/>
        <w:ind w:firstLineChars="200" w:firstLine="562"/>
        <w:outlineLvl w:val="0"/>
        <w:rPr>
          <w:rFonts w:ascii="宋体" w:hAnsi="宋体" w:cs="宋体"/>
          <w:b/>
          <w:bCs/>
          <w:sz w:val="28"/>
          <w:szCs w:val="28"/>
        </w:rPr>
      </w:pPr>
      <w:r>
        <w:rPr>
          <w:rFonts w:ascii="宋体" w:hAnsi="宋体" w:cs="宋体" w:hint="eastAsia"/>
          <w:b/>
          <w:bCs/>
          <w:sz w:val="28"/>
          <w:szCs w:val="28"/>
        </w:rPr>
        <w:t>三、乙方责任</w:t>
      </w:r>
    </w:p>
    <w:p w:rsidR="008215CA" w:rsidRDefault="00A7514F">
      <w:pPr>
        <w:spacing w:line="400" w:lineRule="exact"/>
        <w:ind w:firstLineChars="200" w:firstLine="560"/>
        <w:rPr>
          <w:rFonts w:ascii="宋体" w:hAnsi="宋体" w:cs="宋体"/>
          <w:sz w:val="28"/>
          <w:szCs w:val="28"/>
        </w:rPr>
      </w:pPr>
      <w:r>
        <w:rPr>
          <w:rFonts w:ascii="宋体" w:hAnsi="宋体" w:cs="宋体" w:hint="eastAsia"/>
          <w:sz w:val="28"/>
          <w:szCs w:val="28"/>
        </w:rPr>
        <w:t>应与甲方保持正常的业务交往，按照有关法律法规和程序开展业</w:t>
      </w:r>
      <w:r>
        <w:rPr>
          <w:rFonts w:ascii="宋体" w:hAnsi="宋体" w:cs="宋体" w:hint="eastAsia"/>
          <w:sz w:val="28"/>
          <w:szCs w:val="28"/>
        </w:rPr>
        <w:lastRenderedPageBreak/>
        <w:t>务工作，严格执行工程建设的有关方针、政策，执行工程建设强制性标准，并遵守以下规定：</w:t>
      </w:r>
    </w:p>
    <w:p w:rsidR="008215CA" w:rsidRDefault="00A7514F">
      <w:pPr>
        <w:spacing w:line="400" w:lineRule="exact"/>
        <w:ind w:firstLineChars="200" w:firstLine="560"/>
        <w:rPr>
          <w:rFonts w:ascii="宋体" w:hAnsi="宋体" w:cs="宋体"/>
          <w:sz w:val="28"/>
          <w:szCs w:val="28"/>
        </w:rPr>
      </w:pPr>
      <w:r>
        <w:rPr>
          <w:rFonts w:ascii="宋体" w:hAnsi="宋体" w:cs="宋体" w:hint="eastAsia"/>
          <w:sz w:val="28"/>
          <w:szCs w:val="28"/>
        </w:rPr>
        <w:t>3.1不得以任何理由向甲方及其工作人员索要、接受或赠送礼金、有价证券、贵重物品及回扣、好处费、感谢费等。</w:t>
      </w:r>
    </w:p>
    <w:p w:rsidR="008215CA" w:rsidRDefault="00A7514F">
      <w:pPr>
        <w:spacing w:line="400" w:lineRule="exact"/>
        <w:ind w:firstLineChars="200" w:firstLine="560"/>
        <w:rPr>
          <w:rFonts w:ascii="宋体" w:hAnsi="宋体" w:cs="宋体"/>
          <w:sz w:val="28"/>
          <w:szCs w:val="28"/>
        </w:rPr>
      </w:pPr>
      <w:r>
        <w:rPr>
          <w:rFonts w:ascii="宋体" w:hAnsi="宋体" w:cs="宋体" w:hint="eastAsia"/>
          <w:sz w:val="28"/>
          <w:szCs w:val="28"/>
        </w:rPr>
        <w:t>3.2不得以任何理由为甲方和相关单位报销应由对方或个人支付的费用。</w:t>
      </w:r>
    </w:p>
    <w:p w:rsidR="008215CA" w:rsidRDefault="00A7514F">
      <w:pPr>
        <w:spacing w:line="400" w:lineRule="exact"/>
        <w:ind w:firstLineChars="200" w:firstLine="560"/>
        <w:rPr>
          <w:rFonts w:ascii="宋体" w:hAnsi="宋体" w:cs="宋体"/>
          <w:sz w:val="28"/>
          <w:szCs w:val="28"/>
        </w:rPr>
      </w:pPr>
      <w:r>
        <w:rPr>
          <w:rFonts w:ascii="宋体" w:hAnsi="宋体" w:cs="宋体" w:hint="eastAsia"/>
          <w:sz w:val="28"/>
          <w:szCs w:val="28"/>
        </w:rPr>
        <w:t>3.3不得接受或暗示为甲方和相关单位或个人装修住房、婚丧嫁娶、配偶子女的工作安排以及出国(境)、旅游等提供方便。</w:t>
      </w:r>
    </w:p>
    <w:p w:rsidR="008215CA" w:rsidRDefault="00A7514F">
      <w:pPr>
        <w:spacing w:line="400" w:lineRule="exact"/>
        <w:ind w:firstLineChars="200" w:firstLine="560"/>
        <w:rPr>
          <w:rFonts w:ascii="宋体" w:hAnsi="宋体" w:cs="宋体"/>
          <w:sz w:val="28"/>
          <w:szCs w:val="28"/>
        </w:rPr>
      </w:pPr>
      <w:r>
        <w:rPr>
          <w:rFonts w:ascii="宋体" w:hAnsi="宋体" w:cs="宋体" w:hint="eastAsia"/>
          <w:sz w:val="28"/>
          <w:szCs w:val="28"/>
        </w:rPr>
        <w:t>3.4不得以任何理由为甲方和相关单位或个人组织有可能影响公正执行公务的宴请、健身、娱乐等活动。</w:t>
      </w:r>
    </w:p>
    <w:p w:rsidR="008215CA" w:rsidRDefault="00A7514F">
      <w:pPr>
        <w:spacing w:line="400" w:lineRule="exact"/>
        <w:ind w:firstLineChars="200" w:firstLine="562"/>
        <w:outlineLvl w:val="0"/>
        <w:rPr>
          <w:rFonts w:ascii="宋体" w:hAnsi="宋体" w:cs="宋体"/>
          <w:b/>
          <w:bCs/>
          <w:sz w:val="28"/>
          <w:szCs w:val="28"/>
        </w:rPr>
      </w:pPr>
      <w:r>
        <w:rPr>
          <w:rFonts w:ascii="宋体" w:hAnsi="宋体" w:cs="宋体" w:hint="eastAsia"/>
          <w:b/>
          <w:bCs/>
          <w:sz w:val="28"/>
          <w:szCs w:val="28"/>
        </w:rPr>
        <w:t>四、违约责任</w:t>
      </w:r>
    </w:p>
    <w:p w:rsidR="008215CA" w:rsidRDefault="00A7514F">
      <w:pPr>
        <w:spacing w:line="400" w:lineRule="exact"/>
        <w:ind w:firstLineChars="200" w:firstLine="560"/>
        <w:rPr>
          <w:rFonts w:ascii="宋体" w:hAnsi="宋体" w:cs="宋体"/>
          <w:sz w:val="28"/>
          <w:szCs w:val="28"/>
        </w:rPr>
      </w:pPr>
      <w:r>
        <w:rPr>
          <w:rFonts w:ascii="宋体" w:hAnsi="宋体" w:cs="宋体" w:hint="eastAsia"/>
          <w:sz w:val="28"/>
          <w:szCs w:val="28"/>
        </w:rPr>
        <w:t>4.1甲方工作人员有违反本责任书第一、二条责任行为的，依据有关法律、法规给</w:t>
      </w:r>
      <w:proofErr w:type="gramStart"/>
      <w:r>
        <w:rPr>
          <w:rFonts w:ascii="宋体" w:hAnsi="宋体" w:cs="宋体" w:hint="eastAsia"/>
          <w:sz w:val="28"/>
          <w:szCs w:val="28"/>
        </w:rPr>
        <w:t>予处理</w:t>
      </w:r>
      <w:proofErr w:type="gramEnd"/>
      <w:r>
        <w:rPr>
          <w:rFonts w:ascii="宋体" w:hAnsi="宋体" w:cs="宋体" w:hint="eastAsia"/>
          <w:sz w:val="28"/>
          <w:szCs w:val="28"/>
        </w:rPr>
        <w:t>；涉嫌犯罪的，移交司法机关追究刑事责任；给乙方单位造成经济损失的，应予以赔偿。</w:t>
      </w:r>
    </w:p>
    <w:p w:rsidR="008215CA" w:rsidRDefault="00A7514F">
      <w:pPr>
        <w:spacing w:line="400" w:lineRule="exact"/>
        <w:ind w:firstLineChars="200" w:firstLine="560"/>
        <w:rPr>
          <w:rFonts w:ascii="宋体" w:hAnsi="宋体" w:cs="宋体"/>
          <w:sz w:val="28"/>
          <w:szCs w:val="28"/>
        </w:rPr>
      </w:pPr>
      <w:r>
        <w:rPr>
          <w:rFonts w:ascii="宋体" w:hAnsi="宋体" w:cs="宋体" w:hint="eastAsia"/>
          <w:sz w:val="28"/>
          <w:szCs w:val="28"/>
        </w:rPr>
        <w:t>4.2乙方人工作人员有违反本责任书第一、三条责任行为的，依据有关法律法规处理；涉嫌犯罪的，移交司法机关追究刑事责任；给甲方单位造成经济损失的，应予以赔偿。</w:t>
      </w:r>
    </w:p>
    <w:p w:rsidR="008215CA" w:rsidRDefault="00A7514F">
      <w:pPr>
        <w:spacing w:line="400" w:lineRule="exact"/>
        <w:ind w:firstLineChars="200" w:firstLine="560"/>
        <w:rPr>
          <w:rFonts w:ascii="宋体" w:hAnsi="宋体" w:cs="宋体"/>
          <w:sz w:val="28"/>
          <w:szCs w:val="28"/>
        </w:rPr>
      </w:pPr>
      <w:r>
        <w:rPr>
          <w:rFonts w:ascii="宋体" w:hAnsi="宋体" w:cs="宋体" w:hint="eastAsia"/>
          <w:sz w:val="28"/>
          <w:szCs w:val="28"/>
        </w:rPr>
        <w:t>4.3本合同作为主合同的组成部分，与主合同具有同等法律效力。经双方签署后立即生效。</w:t>
      </w:r>
    </w:p>
    <w:p w:rsidR="008215CA" w:rsidRDefault="00A7514F">
      <w:pPr>
        <w:spacing w:line="400" w:lineRule="exact"/>
        <w:ind w:firstLineChars="200" w:firstLine="562"/>
        <w:outlineLvl w:val="0"/>
        <w:rPr>
          <w:rFonts w:ascii="宋体" w:hAnsi="宋体" w:cs="宋体"/>
          <w:b/>
          <w:bCs/>
          <w:sz w:val="28"/>
          <w:szCs w:val="28"/>
        </w:rPr>
      </w:pPr>
      <w:r>
        <w:rPr>
          <w:rFonts w:ascii="宋体" w:hAnsi="宋体" w:cs="宋体" w:hint="eastAsia"/>
          <w:b/>
          <w:bCs/>
          <w:sz w:val="28"/>
          <w:szCs w:val="28"/>
        </w:rPr>
        <w:t>五、责任书生效</w:t>
      </w:r>
    </w:p>
    <w:p w:rsidR="008215CA" w:rsidRDefault="00A7514F">
      <w:pPr>
        <w:spacing w:line="400" w:lineRule="exact"/>
        <w:ind w:firstLineChars="200" w:firstLine="560"/>
        <w:rPr>
          <w:rFonts w:ascii="宋体" w:hAnsi="宋体" w:cs="宋体"/>
          <w:sz w:val="28"/>
          <w:szCs w:val="28"/>
        </w:rPr>
      </w:pPr>
      <w:r>
        <w:rPr>
          <w:rFonts w:ascii="宋体" w:hAnsi="宋体" w:cs="宋体" w:hint="eastAsia"/>
          <w:sz w:val="28"/>
          <w:szCs w:val="28"/>
        </w:rPr>
        <w:t>本合同的有效期自双方签署之日起生效。</w:t>
      </w:r>
    </w:p>
    <w:p w:rsidR="008215CA" w:rsidRDefault="00A7514F">
      <w:pPr>
        <w:spacing w:line="400" w:lineRule="exact"/>
        <w:ind w:firstLineChars="200" w:firstLine="562"/>
        <w:outlineLvl w:val="0"/>
        <w:rPr>
          <w:rFonts w:ascii="宋体" w:hAnsi="宋体" w:cs="宋体"/>
          <w:b/>
          <w:bCs/>
          <w:sz w:val="28"/>
          <w:szCs w:val="28"/>
        </w:rPr>
      </w:pPr>
      <w:r>
        <w:rPr>
          <w:rFonts w:ascii="宋体" w:hAnsi="宋体" w:cs="宋体" w:hint="eastAsia"/>
          <w:b/>
          <w:bCs/>
          <w:sz w:val="28"/>
          <w:szCs w:val="28"/>
        </w:rPr>
        <w:t xml:space="preserve">六、责任书份数 </w:t>
      </w:r>
    </w:p>
    <w:p w:rsidR="008215CA" w:rsidRDefault="00A7514F">
      <w:pPr>
        <w:spacing w:line="400" w:lineRule="exact"/>
        <w:ind w:firstLineChars="200" w:firstLine="560"/>
        <w:rPr>
          <w:rFonts w:ascii="宋体" w:hAnsi="宋体" w:cs="宋体"/>
          <w:sz w:val="28"/>
          <w:szCs w:val="28"/>
        </w:rPr>
      </w:pPr>
      <w:r>
        <w:rPr>
          <w:rFonts w:ascii="宋体" w:hAnsi="宋体" w:cs="宋体" w:hint="eastAsia"/>
          <w:sz w:val="28"/>
          <w:szCs w:val="28"/>
        </w:rPr>
        <w:t>本合同一式肆份，甲、乙双方各执贰份，具有同等法律效力。</w:t>
      </w:r>
    </w:p>
    <w:p w:rsidR="008215CA" w:rsidRDefault="008215CA">
      <w:pPr>
        <w:spacing w:line="440" w:lineRule="exact"/>
        <w:ind w:firstLineChars="200" w:firstLine="560"/>
        <w:rPr>
          <w:rFonts w:ascii="宋体" w:hAnsi="宋体" w:cs="宋体"/>
          <w:sz w:val="28"/>
          <w:szCs w:val="28"/>
        </w:rPr>
      </w:pPr>
    </w:p>
    <w:p w:rsidR="008215CA" w:rsidRDefault="00A7514F">
      <w:pPr>
        <w:spacing w:line="440" w:lineRule="exact"/>
        <w:ind w:left="6440" w:hangingChars="2300" w:hanging="6440"/>
        <w:rPr>
          <w:rFonts w:ascii="宋体" w:hAnsi="宋体" w:cs="宋体"/>
          <w:sz w:val="28"/>
          <w:szCs w:val="28"/>
        </w:rPr>
      </w:pPr>
      <w:r>
        <w:rPr>
          <w:rFonts w:ascii="宋体" w:hAnsi="宋体" w:cs="宋体" w:hint="eastAsia"/>
          <w:sz w:val="28"/>
          <w:szCs w:val="28"/>
        </w:rPr>
        <w:t>甲方：</w:t>
      </w:r>
      <w:r>
        <w:rPr>
          <w:rFonts w:ascii="宋体" w:hAnsi="宋体" w:cs="宋体" w:hint="eastAsia"/>
          <w:sz w:val="28"/>
          <w:szCs w:val="28"/>
          <w:u w:val="single"/>
        </w:rPr>
        <w:t>海口市空港航空发动机</w:t>
      </w:r>
      <w:r>
        <w:rPr>
          <w:rFonts w:ascii="宋体" w:hAnsi="宋体" w:cs="宋体" w:hint="eastAsia"/>
          <w:sz w:val="28"/>
          <w:szCs w:val="28"/>
        </w:rPr>
        <w:t xml:space="preserve">          乙方：</w:t>
      </w:r>
    </w:p>
    <w:p w:rsidR="008215CA" w:rsidRDefault="00A7514F">
      <w:pPr>
        <w:spacing w:line="440" w:lineRule="exac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u w:val="single"/>
        </w:rPr>
        <w:t>维修工程有限公司</w:t>
      </w:r>
      <w:r>
        <w:rPr>
          <w:rFonts w:ascii="宋体" w:hAnsi="宋体" w:cs="宋体" w:hint="eastAsia"/>
          <w:sz w:val="28"/>
          <w:szCs w:val="28"/>
        </w:rPr>
        <w:t>(盖章)               (盖章)</w:t>
      </w:r>
    </w:p>
    <w:p w:rsidR="008215CA" w:rsidRDefault="00A7514F">
      <w:pPr>
        <w:spacing w:line="440" w:lineRule="exact"/>
        <w:rPr>
          <w:rFonts w:ascii="宋体" w:hAnsi="宋体" w:cs="宋体"/>
          <w:sz w:val="28"/>
          <w:szCs w:val="28"/>
        </w:rPr>
      </w:pPr>
      <w:r>
        <w:rPr>
          <w:rFonts w:ascii="宋体" w:hAnsi="宋体" w:cs="宋体" w:hint="eastAsia"/>
          <w:sz w:val="28"/>
          <w:szCs w:val="28"/>
        </w:rPr>
        <w:t>法定代表人或其授权代表：            法定代表人或其授权代表：</w:t>
      </w:r>
    </w:p>
    <w:p w:rsidR="008215CA" w:rsidRDefault="00A7514F">
      <w:pPr>
        <w:spacing w:line="440" w:lineRule="exact"/>
        <w:ind w:firstLineChars="300" w:firstLine="840"/>
        <w:rPr>
          <w:rFonts w:ascii="宋体" w:hAnsi="宋体" w:cs="宋体"/>
          <w:sz w:val="28"/>
          <w:szCs w:val="28"/>
        </w:rPr>
      </w:pPr>
      <w:r>
        <w:rPr>
          <w:rFonts w:ascii="宋体" w:hAnsi="宋体" w:cs="宋体" w:hint="eastAsia"/>
          <w:sz w:val="28"/>
          <w:szCs w:val="28"/>
        </w:rPr>
        <w:t>(签字或盖章)                       (签字或盖章)</w:t>
      </w:r>
    </w:p>
    <w:p w:rsidR="008215CA" w:rsidRDefault="008215CA">
      <w:pPr>
        <w:rPr>
          <w:rFonts w:ascii="宋体" w:hAnsi="宋体" w:cs="宋体"/>
          <w:sz w:val="28"/>
          <w:szCs w:val="28"/>
        </w:rPr>
      </w:pPr>
    </w:p>
    <w:p w:rsidR="008215CA" w:rsidRDefault="00A7514F">
      <w:pPr>
        <w:ind w:firstLineChars="100" w:firstLine="280"/>
        <w:rPr>
          <w:rFonts w:asciiTheme="minorEastAsia" w:hAnsiTheme="minorEastAsia"/>
          <w:sz w:val="28"/>
          <w:szCs w:val="28"/>
        </w:rPr>
      </w:pPr>
      <w:r>
        <w:rPr>
          <w:rFonts w:ascii="宋体" w:hAnsi="宋体" w:cs="宋体" w:hint="eastAsia"/>
          <w:bCs/>
          <w:color w:val="000000"/>
          <w:sz w:val="28"/>
          <w:szCs w:val="28"/>
        </w:rPr>
        <w:t xml:space="preserve">      年     月     日                   年     月     日</w:t>
      </w:r>
    </w:p>
    <w:p w:rsidR="008215CA" w:rsidRDefault="00A7514F">
      <w:pPr>
        <w:jc w:val="left"/>
        <w:rPr>
          <w:b/>
          <w:sz w:val="44"/>
          <w:szCs w:val="44"/>
        </w:rPr>
      </w:pPr>
      <w:r>
        <w:rPr>
          <w:rFonts w:hint="eastAsia"/>
          <w:b/>
          <w:sz w:val="44"/>
          <w:szCs w:val="44"/>
        </w:rPr>
        <w:br w:type="page"/>
      </w:r>
    </w:p>
    <w:p w:rsidR="008215CA" w:rsidRDefault="00A7514F">
      <w:pPr>
        <w:jc w:val="center"/>
      </w:pPr>
      <w:r>
        <w:rPr>
          <w:rFonts w:hint="eastAsia"/>
          <w:b/>
          <w:sz w:val="44"/>
          <w:szCs w:val="44"/>
        </w:rPr>
        <w:lastRenderedPageBreak/>
        <w:t>第五章</w:t>
      </w:r>
      <w:r>
        <w:rPr>
          <w:b/>
          <w:sz w:val="44"/>
          <w:szCs w:val="44"/>
        </w:rPr>
        <w:t xml:space="preserve"> </w:t>
      </w:r>
      <w:r>
        <w:rPr>
          <w:rFonts w:hint="eastAsia"/>
          <w:b/>
          <w:sz w:val="44"/>
          <w:szCs w:val="44"/>
        </w:rPr>
        <w:t>文件格式</w:t>
      </w:r>
    </w:p>
    <w:p w:rsidR="008215CA" w:rsidRDefault="00A7514F">
      <w:pPr>
        <w:spacing w:line="360" w:lineRule="auto"/>
        <w:jc w:val="center"/>
        <w:rPr>
          <w:rFonts w:eastAsia="黑体"/>
          <w:sz w:val="36"/>
          <w:szCs w:val="28"/>
        </w:rPr>
      </w:pPr>
      <w:r>
        <w:rPr>
          <w:rFonts w:eastAsia="黑体" w:hint="eastAsia"/>
          <w:sz w:val="44"/>
          <w:szCs w:val="28"/>
        </w:rPr>
        <w:t>海口美兰临空经济区航空发动机维修基地（平台）一期项目</w:t>
      </w:r>
      <w:r>
        <w:rPr>
          <w:rFonts w:eastAsia="黑体" w:hint="eastAsia"/>
          <w:sz w:val="44"/>
          <w:szCs w:val="28"/>
          <w:lang w:bidi="ar"/>
        </w:rPr>
        <w:t>平台、栏杆和防爆门设计采购</w:t>
      </w:r>
      <w:r>
        <w:rPr>
          <w:rFonts w:eastAsia="黑体" w:hint="eastAsia"/>
          <w:sz w:val="44"/>
          <w:szCs w:val="28"/>
        </w:rPr>
        <w:t>比选</w:t>
      </w:r>
    </w:p>
    <w:p w:rsidR="008215CA" w:rsidRDefault="008215CA">
      <w:pPr>
        <w:spacing w:line="360" w:lineRule="auto"/>
        <w:jc w:val="center"/>
        <w:rPr>
          <w:rFonts w:eastAsia="黑体"/>
          <w:sz w:val="40"/>
          <w:szCs w:val="28"/>
        </w:rPr>
      </w:pPr>
    </w:p>
    <w:p w:rsidR="008215CA" w:rsidRDefault="00A7514F">
      <w:pPr>
        <w:spacing w:line="360" w:lineRule="auto"/>
        <w:jc w:val="center"/>
        <w:rPr>
          <w:rFonts w:eastAsia="黑体"/>
          <w:sz w:val="44"/>
          <w:szCs w:val="28"/>
        </w:rPr>
      </w:pPr>
      <w:r>
        <w:rPr>
          <w:rFonts w:eastAsia="黑体" w:hint="eastAsia"/>
          <w:sz w:val="44"/>
          <w:szCs w:val="28"/>
        </w:rPr>
        <w:t>投标文件</w:t>
      </w:r>
    </w:p>
    <w:p w:rsidR="008215CA" w:rsidRDefault="008215CA">
      <w:pPr>
        <w:pStyle w:val="a3"/>
      </w:pPr>
    </w:p>
    <w:p w:rsidR="008215CA" w:rsidRDefault="008215CA">
      <w:pPr>
        <w:pStyle w:val="a3"/>
      </w:pPr>
    </w:p>
    <w:p w:rsidR="008215CA" w:rsidRDefault="008215CA">
      <w:pPr>
        <w:pStyle w:val="a3"/>
      </w:pPr>
    </w:p>
    <w:p w:rsidR="008215CA" w:rsidRDefault="008215CA">
      <w:pPr>
        <w:pStyle w:val="a3"/>
      </w:pPr>
    </w:p>
    <w:p w:rsidR="008215CA" w:rsidRDefault="008215CA">
      <w:pPr>
        <w:pStyle w:val="a3"/>
      </w:pPr>
    </w:p>
    <w:p w:rsidR="008215CA" w:rsidRDefault="008215CA">
      <w:pPr>
        <w:pStyle w:val="a3"/>
      </w:pPr>
    </w:p>
    <w:p w:rsidR="008215CA" w:rsidRDefault="008215CA">
      <w:pPr>
        <w:pStyle w:val="a3"/>
      </w:pPr>
    </w:p>
    <w:p w:rsidR="008215CA" w:rsidRDefault="008215CA">
      <w:pPr>
        <w:pStyle w:val="a3"/>
      </w:pPr>
    </w:p>
    <w:p w:rsidR="008215CA" w:rsidRDefault="008215CA">
      <w:pPr>
        <w:pStyle w:val="a3"/>
      </w:pPr>
    </w:p>
    <w:p w:rsidR="008215CA" w:rsidRDefault="008215CA">
      <w:pPr>
        <w:pStyle w:val="a3"/>
      </w:pPr>
    </w:p>
    <w:p w:rsidR="008215CA" w:rsidRDefault="008215CA">
      <w:pPr>
        <w:pStyle w:val="a3"/>
      </w:pPr>
    </w:p>
    <w:p w:rsidR="008215CA" w:rsidRDefault="008215CA">
      <w:pPr>
        <w:pStyle w:val="a3"/>
      </w:pPr>
    </w:p>
    <w:p w:rsidR="008215CA" w:rsidRDefault="00A7514F">
      <w:pPr>
        <w:jc w:val="center"/>
        <w:rPr>
          <w:rFonts w:eastAsia="黑体"/>
          <w:sz w:val="28"/>
          <w:szCs w:val="28"/>
          <w:u w:val="single"/>
        </w:rPr>
      </w:pPr>
      <w:r>
        <w:rPr>
          <w:rFonts w:eastAsia="黑体" w:hint="eastAsia"/>
          <w:sz w:val="28"/>
          <w:szCs w:val="28"/>
        </w:rPr>
        <w:t>交易对象：（盖单位公章）</w:t>
      </w:r>
    </w:p>
    <w:p w:rsidR="008215CA" w:rsidRDefault="00A7514F">
      <w:pPr>
        <w:jc w:val="center"/>
        <w:rPr>
          <w:rFonts w:eastAsia="黑体"/>
          <w:sz w:val="28"/>
          <w:szCs w:val="28"/>
        </w:rPr>
      </w:pPr>
      <w:r>
        <w:rPr>
          <w:rFonts w:eastAsia="黑体" w:hint="eastAsia"/>
          <w:sz w:val="28"/>
          <w:szCs w:val="28"/>
        </w:rPr>
        <w:t>法定代表人或其委托代理人：（签字或盖章）</w:t>
      </w:r>
    </w:p>
    <w:p w:rsidR="008215CA" w:rsidRDefault="00A7514F">
      <w:pPr>
        <w:jc w:val="center"/>
        <w:rPr>
          <w:rFonts w:eastAsia="黑体"/>
          <w:sz w:val="28"/>
          <w:szCs w:val="28"/>
        </w:rPr>
      </w:pPr>
      <w:r>
        <w:rPr>
          <w:rFonts w:eastAsia="黑体" w:hint="eastAsia"/>
          <w:sz w:val="28"/>
          <w:szCs w:val="28"/>
        </w:rPr>
        <w:t>年</w:t>
      </w:r>
      <w:r>
        <w:rPr>
          <w:rFonts w:eastAsia="黑体" w:hint="eastAsia"/>
          <w:sz w:val="28"/>
          <w:szCs w:val="28"/>
        </w:rPr>
        <w:t xml:space="preserve">  </w:t>
      </w:r>
      <w:r>
        <w:rPr>
          <w:rFonts w:eastAsia="黑体" w:hint="eastAsia"/>
          <w:sz w:val="28"/>
          <w:szCs w:val="28"/>
        </w:rPr>
        <w:t>月</w:t>
      </w:r>
      <w:r>
        <w:rPr>
          <w:rFonts w:eastAsia="黑体" w:hint="eastAsia"/>
          <w:sz w:val="28"/>
          <w:szCs w:val="28"/>
        </w:rPr>
        <w:t xml:space="preserve">  </w:t>
      </w:r>
      <w:r>
        <w:rPr>
          <w:rFonts w:eastAsia="黑体" w:hint="eastAsia"/>
          <w:sz w:val="28"/>
          <w:szCs w:val="28"/>
        </w:rPr>
        <w:t>日</w:t>
      </w:r>
    </w:p>
    <w:p w:rsidR="008215CA" w:rsidRDefault="00A7514F">
      <w:pPr>
        <w:widowControl/>
        <w:jc w:val="left"/>
      </w:pPr>
      <w:r>
        <w:br w:type="page"/>
      </w:r>
    </w:p>
    <w:p w:rsidR="008215CA" w:rsidRDefault="00A7514F">
      <w:pPr>
        <w:pStyle w:val="2"/>
        <w:jc w:val="center"/>
      </w:pPr>
      <w:bookmarkStart w:id="38" w:name="_Toc23432"/>
      <w:bookmarkStart w:id="39" w:name="_Toc31470"/>
      <w:bookmarkStart w:id="40" w:name="_Toc152042576"/>
      <w:bookmarkStart w:id="41" w:name="_Toc93062146"/>
      <w:bookmarkStart w:id="42" w:name="_Toc144974856"/>
      <w:bookmarkStart w:id="43" w:name="_Toc247527827"/>
      <w:bookmarkStart w:id="44" w:name="_Toc6404682"/>
      <w:bookmarkStart w:id="45" w:name="_Toc247514246"/>
      <w:bookmarkStart w:id="46" w:name="_Toc4739"/>
      <w:bookmarkStart w:id="47" w:name="_Toc152045787"/>
      <w:r>
        <w:rPr>
          <w:rFonts w:hint="eastAsia"/>
        </w:rPr>
        <w:lastRenderedPageBreak/>
        <w:t>目录</w:t>
      </w:r>
      <w:bookmarkEnd w:id="38"/>
      <w:bookmarkEnd w:id="39"/>
      <w:bookmarkEnd w:id="40"/>
      <w:bookmarkEnd w:id="41"/>
      <w:bookmarkEnd w:id="42"/>
      <w:bookmarkEnd w:id="43"/>
      <w:bookmarkEnd w:id="44"/>
      <w:bookmarkEnd w:id="45"/>
      <w:bookmarkEnd w:id="46"/>
      <w:bookmarkEnd w:id="47"/>
    </w:p>
    <w:p w:rsidR="008215CA" w:rsidRDefault="00A7514F">
      <w:pPr>
        <w:spacing w:line="540" w:lineRule="exact"/>
      </w:pPr>
      <w:r>
        <w:rPr>
          <w:rFonts w:hint="eastAsia"/>
        </w:rPr>
        <w:t>一、报价函</w:t>
      </w:r>
    </w:p>
    <w:p w:rsidR="008215CA" w:rsidRDefault="00A7514F">
      <w:pPr>
        <w:spacing w:line="540" w:lineRule="exact"/>
      </w:pPr>
      <w:r>
        <w:rPr>
          <w:rFonts w:hint="eastAsia"/>
        </w:rPr>
        <w:t>二、法定代表人身份证明</w:t>
      </w:r>
    </w:p>
    <w:p w:rsidR="008215CA" w:rsidRDefault="00A7514F">
      <w:pPr>
        <w:spacing w:line="540" w:lineRule="exact"/>
      </w:pPr>
      <w:r>
        <w:rPr>
          <w:rFonts w:hint="eastAsia"/>
        </w:rPr>
        <w:t>三、资格审查资料</w:t>
      </w:r>
    </w:p>
    <w:p w:rsidR="008215CA" w:rsidRDefault="00A7514F">
      <w:pPr>
        <w:spacing w:line="540" w:lineRule="exact"/>
      </w:pPr>
      <w:r>
        <w:rPr>
          <w:rFonts w:hint="eastAsia"/>
        </w:rPr>
        <w:t>四、其他资料</w:t>
      </w:r>
    </w:p>
    <w:p w:rsidR="008215CA" w:rsidRDefault="00A7514F">
      <w:pPr>
        <w:spacing w:line="400" w:lineRule="exact"/>
        <w:jc w:val="left"/>
        <w:rPr>
          <w:szCs w:val="21"/>
        </w:rPr>
      </w:pPr>
      <w:r>
        <w:rPr>
          <w:rFonts w:hint="eastAsia"/>
          <w:szCs w:val="21"/>
        </w:rPr>
        <w:t>（注：交易对象应根据本项目资格要求及评分标准，提供完整的证明材料。交易对象没有按照比选文件要求提交全部资料，或者投标没有对比</w:t>
      </w:r>
      <w:proofErr w:type="gramStart"/>
      <w:r>
        <w:rPr>
          <w:rFonts w:hint="eastAsia"/>
          <w:szCs w:val="21"/>
        </w:rPr>
        <w:t>选文件</w:t>
      </w:r>
      <w:proofErr w:type="gramEnd"/>
      <w:r>
        <w:rPr>
          <w:rFonts w:hint="eastAsia"/>
          <w:szCs w:val="21"/>
        </w:rPr>
        <w:t>在各方面都做出实质性响应是交易对象的风险，并可能导致其投标被否决。交易对象应当</w:t>
      </w:r>
      <w:proofErr w:type="gramStart"/>
      <w:r>
        <w:rPr>
          <w:rFonts w:hint="eastAsia"/>
          <w:szCs w:val="21"/>
        </w:rPr>
        <w:t>明确写</w:t>
      </w:r>
      <w:proofErr w:type="gramEnd"/>
      <w:r>
        <w:rPr>
          <w:rFonts w:hint="eastAsia"/>
          <w:szCs w:val="21"/>
        </w:rPr>
        <w:t>明报价计算过程和计算依据，如报价人未写明可能导致其投标文件无效。）</w:t>
      </w:r>
    </w:p>
    <w:sectPr w:rsidR="008215CA">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46C35F2" w15:done="0"/>
  <w15:commentEx w15:paraId="2CFA4C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17B" w:rsidRDefault="0077517B" w:rsidP="00BB1EB2">
      <w:r>
        <w:separator/>
      </w:r>
    </w:p>
  </w:endnote>
  <w:endnote w:type="continuationSeparator" w:id="0">
    <w:p w:rsidR="0077517B" w:rsidRDefault="0077517B" w:rsidP="00BB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ì.">
    <w:altName w:val="黑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17B" w:rsidRDefault="0077517B" w:rsidP="00BB1EB2">
      <w:r>
        <w:separator/>
      </w:r>
    </w:p>
  </w:footnote>
  <w:footnote w:type="continuationSeparator" w:id="0">
    <w:p w:rsidR="0077517B" w:rsidRDefault="0077517B" w:rsidP="00BB1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620CE9"/>
    <w:multiLevelType w:val="singleLevel"/>
    <w:tmpl w:val="E3620CE9"/>
    <w:lvl w:ilvl="0">
      <w:start w:val="2"/>
      <w:numFmt w:val="decimal"/>
      <w:suff w:val="nothing"/>
      <w:lvlText w:val="%1、"/>
      <w:lvlJc w:val="left"/>
    </w:lvl>
  </w:abstractNum>
  <w:abstractNum w:abstractNumId="1">
    <w:nsid w:val="47943598"/>
    <w:multiLevelType w:val="multilevel"/>
    <w:tmpl w:val="4794359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CF176BC"/>
    <w:multiLevelType w:val="multilevel"/>
    <w:tmpl w:val="7CF176B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E1801C4"/>
    <w:multiLevelType w:val="singleLevel"/>
    <w:tmpl w:val="7E1801C4"/>
    <w:lvl w:ilvl="0">
      <w:start w:val="7"/>
      <w:numFmt w:val="decimal"/>
      <w:pStyle w:val="ItemList"/>
      <w:suff w:val="space"/>
      <w:lvlText w:val="%1."/>
      <w:lvlJc w:val="left"/>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马健">
    <w15:presenceInfo w15:providerId="WPS Office" w15:userId="1290156357"/>
  </w15:person>
  <w15:person w15:author="陈浩">
    <w15:presenceInfo w15:providerId="None" w15:userId="陈浩"/>
  </w15:person>
  <w15:person w15:author="肖凯昕 [2]">
    <w15:presenceInfo w15:providerId="WPS Office" w15:userId="2020400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mYjEwMjdjYjRmZWUzNGY2NmNmYzNiYTFlOWM3ODQifQ=="/>
  </w:docVars>
  <w:rsids>
    <w:rsidRoot w:val="00172A27"/>
    <w:rsid w:val="00002714"/>
    <w:rsid w:val="00003544"/>
    <w:rsid w:val="0004634C"/>
    <w:rsid w:val="0005290E"/>
    <w:rsid w:val="00056118"/>
    <w:rsid w:val="000676D1"/>
    <w:rsid w:val="00070BE9"/>
    <w:rsid w:val="00072D6C"/>
    <w:rsid w:val="000839F5"/>
    <w:rsid w:val="00091264"/>
    <w:rsid w:val="00094F91"/>
    <w:rsid w:val="000A1818"/>
    <w:rsid w:val="000A6701"/>
    <w:rsid w:val="000B1C3E"/>
    <w:rsid w:val="000C599C"/>
    <w:rsid w:val="000F11C6"/>
    <w:rsid w:val="000F20C8"/>
    <w:rsid w:val="00111888"/>
    <w:rsid w:val="001241FF"/>
    <w:rsid w:val="001242C6"/>
    <w:rsid w:val="001258AD"/>
    <w:rsid w:val="00136C01"/>
    <w:rsid w:val="00147B72"/>
    <w:rsid w:val="00150C4B"/>
    <w:rsid w:val="00172A27"/>
    <w:rsid w:val="00173E3B"/>
    <w:rsid w:val="001779AA"/>
    <w:rsid w:val="0018235C"/>
    <w:rsid w:val="00182757"/>
    <w:rsid w:val="00192AC4"/>
    <w:rsid w:val="00192D69"/>
    <w:rsid w:val="001958EE"/>
    <w:rsid w:val="001C2677"/>
    <w:rsid w:val="001E25E4"/>
    <w:rsid w:val="001E344D"/>
    <w:rsid w:val="001F2725"/>
    <w:rsid w:val="001F3693"/>
    <w:rsid w:val="0021310E"/>
    <w:rsid w:val="002222A3"/>
    <w:rsid w:val="002251CB"/>
    <w:rsid w:val="00231C36"/>
    <w:rsid w:val="00246AFA"/>
    <w:rsid w:val="00290E2F"/>
    <w:rsid w:val="00297EF1"/>
    <w:rsid w:val="002B3077"/>
    <w:rsid w:val="002B5BF5"/>
    <w:rsid w:val="002C1029"/>
    <w:rsid w:val="002C2386"/>
    <w:rsid w:val="003108A1"/>
    <w:rsid w:val="003115D3"/>
    <w:rsid w:val="0033520B"/>
    <w:rsid w:val="0033738B"/>
    <w:rsid w:val="00340C15"/>
    <w:rsid w:val="00354F18"/>
    <w:rsid w:val="00354F53"/>
    <w:rsid w:val="00374166"/>
    <w:rsid w:val="00386052"/>
    <w:rsid w:val="00395806"/>
    <w:rsid w:val="003B469B"/>
    <w:rsid w:val="003C0062"/>
    <w:rsid w:val="003D546F"/>
    <w:rsid w:val="003F25D8"/>
    <w:rsid w:val="004134E3"/>
    <w:rsid w:val="00420532"/>
    <w:rsid w:val="00432C33"/>
    <w:rsid w:val="00440C54"/>
    <w:rsid w:val="004540C6"/>
    <w:rsid w:val="00457158"/>
    <w:rsid w:val="004603B8"/>
    <w:rsid w:val="00470637"/>
    <w:rsid w:val="00485500"/>
    <w:rsid w:val="004A4E03"/>
    <w:rsid w:val="004B729A"/>
    <w:rsid w:val="004C2908"/>
    <w:rsid w:val="004D0AB4"/>
    <w:rsid w:val="004D3C9A"/>
    <w:rsid w:val="004D6021"/>
    <w:rsid w:val="004F4993"/>
    <w:rsid w:val="005025DD"/>
    <w:rsid w:val="00524D39"/>
    <w:rsid w:val="00540907"/>
    <w:rsid w:val="0056170C"/>
    <w:rsid w:val="00564DC2"/>
    <w:rsid w:val="005803B2"/>
    <w:rsid w:val="00581F93"/>
    <w:rsid w:val="00594694"/>
    <w:rsid w:val="005A41AA"/>
    <w:rsid w:val="005A7E0C"/>
    <w:rsid w:val="005B122C"/>
    <w:rsid w:val="005B1456"/>
    <w:rsid w:val="005D0921"/>
    <w:rsid w:val="005D729A"/>
    <w:rsid w:val="005E0CB3"/>
    <w:rsid w:val="005E3D57"/>
    <w:rsid w:val="005F5CE8"/>
    <w:rsid w:val="005F6AB2"/>
    <w:rsid w:val="00600331"/>
    <w:rsid w:val="00600475"/>
    <w:rsid w:val="00602A00"/>
    <w:rsid w:val="00617877"/>
    <w:rsid w:val="00623B27"/>
    <w:rsid w:val="006368D3"/>
    <w:rsid w:val="0063769D"/>
    <w:rsid w:val="006407F7"/>
    <w:rsid w:val="0064225A"/>
    <w:rsid w:val="006531E2"/>
    <w:rsid w:val="00660EEE"/>
    <w:rsid w:val="0067171C"/>
    <w:rsid w:val="00672052"/>
    <w:rsid w:val="00672DBB"/>
    <w:rsid w:val="00676E1D"/>
    <w:rsid w:val="006C4CC7"/>
    <w:rsid w:val="00721198"/>
    <w:rsid w:val="00721998"/>
    <w:rsid w:val="00727050"/>
    <w:rsid w:val="00756B4C"/>
    <w:rsid w:val="00765709"/>
    <w:rsid w:val="00770AF8"/>
    <w:rsid w:val="00771228"/>
    <w:rsid w:val="0077288B"/>
    <w:rsid w:val="00774AD5"/>
    <w:rsid w:val="0077517B"/>
    <w:rsid w:val="007A30BD"/>
    <w:rsid w:val="007A7B7A"/>
    <w:rsid w:val="007B243A"/>
    <w:rsid w:val="007C5F33"/>
    <w:rsid w:val="007D5A7A"/>
    <w:rsid w:val="007F3D42"/>
    <w:rsid w:val="008215CA"/>
    <w:rsid w:val="00821C0B"/>
    <w:rsid w:val="00833E47"/>
    <w:rsid w:val="008345A8"/>
    <w:rsid w:val="00836063"/>
    <w:rsid w:val="00842D29"/>
    <w:rsid w:val="0085361A"/>
    <w:rsid w:val="00862ECE"/>
    <w:rsid w:val="00870FF7"/>
    <w:rsid w:val="00876190"/>
    <w:rsid w:val="00884A4D"/>
    <w:rsid w:val="00892D8D"/>
    <w:rsid w:val="008A6D14"/>
    <w:rsid w:val="008C0C12"/>
    <w:rsid w:val="008C6D84"/>
    <w:rsid w:val="008D1C5D"/>
    <w:rsid w:val="008D3E04"/>
    <w:rsid w:val="008E7FA0"/>
    <w:rsid w:val="008F21CE"/>
    <w:rsid w:val="00902DAC"/>
    <w:rsid w:val="00907A04"/>
    <w:rsid w:val="00931BC2"/>
    <w:rsid w:val="00936EE1"/>
    <w:rsid w:val="009448FA"/>
    <w:rsid w:val="009454B7"/>
    <w:rsid w:val="009508AF"/>
    <w:rsid w:val="00954F67"/>
    <w:rsid w:val="00964574"/>
    <w:rsid w:val="009837E0"/>
    <w:rsid w:val="00997739"/>
    <w:rsid w:val="009C36E8"/>
    <w:rsid w:val="009D59B3"/>
    <w:rsid w:val="009E116A"/>
    <w:rsid w:val="00A14470"/>
    <w:rsid w:val="00A15552"/>
    <w:rsid w:val="00A23854"/>
    <w:rsid w:val="00A643F0"/>
    <w:rsid w:val="00A7514F"/>
    <w:rsid w:val="00A9451F"/>
    <w:rsid w:val="00A96697"/>
    <w:rsid w:val="00AB63CC"/>
    <w:rsid w:val="00AC3A09"/>
    <w:rsid w:val="00AE17E9"/>
    <w:rsid w:val="00AF2585"/>
    <w:rsid w:val="00B10D03"/>
    <w:rsid w:val="00B166CA"/>
    <w:rsid w:val="00B1756E"/>
    <w:rsid w:val="00B3159E"/>
    <w:rsid w:val="00B524E2"/>
    <w:rsid w:val="00B5283C"/>
    <w:rsid w:val="00B73864"/>
    <w:rsid w:val="00B7596A"/>
    <w:rsid w:val="00B80362"/>
    <w:rsid w:val="00BA25B7"/>
    <w:rsid w:val="00BB041A"/>
    <w:rsid w:val="00BB1EB2"/>
    <w:rsid w:val="00BB3BC9"/>
    <w:rsid w:val="00BB406A"/>
    <w:rsid w:val="00BD54CE"/>
    <w:rsid w:val="00BD6EFB"/>
    <w:rsid w:val="00BE7D8A"/>
    <w:rsid w:val="00BF3CEB"/>
    <w:rsid w:val="00C04C04"/>
    <w:rsid w:val="00C2263E"/>
    <w:rsid w:val="00C246D2"/>
    <w:rsid w:val="00C354D6"/>
    <w:rsid w:val="00C446AE"/>
    <w:rsid w:val="00C53010"/>
    <w:rsid w:val="00C72E3E"/>
    <w:rsid w:val="00C750CF"/>
    <w:rsid w:val="00C75A34"/>
    <w:rsid w:val="00C92A71"/>
    <w:rsid w:val="00CA3725"/>
    <w:rsid w:val="00CD45AA"/>
    <w:rsid w:val="00CD4F2F"/>
    <w:rsid w:val="00CE03CB"/>
    <w:rsid w:val="00CE3FE3"/>
    <w:rsid w:val="00CF1D80"/>
    <w:rsid w:val="00CF5913"/>
    <w:rsid w:val="00D04F27"/>
    <w:rsid w:val="00D06E27"/>
    <w:rsid w:val="00D13C58"/>
    <w:rsid w:val="00D15E9E"/>
    <w:rsid w:val="00D32ED7"/>
    <w:rsid w:val="00D3475E"/>
    <w:rsid w:val="00D50A58"/>
    <w:rsid w:val="00D556D1"/>
    <w:rsid w:val="00D7799D"/>
    <w:rsid w:val="00D82528"/>
    <w:rsid w:val="00D82A7D"/>
    <w:rsid w:val="00D95781"/>
    <w:rsid w:val="00DB758F"/>
    <w:rsid w:val="00DD40F4"/>
    <w:rsid w:val="00DF506C"/>
    <w:rsid w:val="00DF5A01"/>
    <w:rsid w:val="00DF5C7A"/>
    <w:rsid w:val="00DF5FE1"/>
    <w:rsid w:val="00E26BDB"/>
    <w:rsid w:val="00E46BBA"/>
    <w:rsid w:val="00E7713F"/>
    <w:rsid w:val="00E91011"/>
    <w:rsid w:val="00EB1E4C"/>
    <w:rsid w:val="00EC1FBD"/>
    <w:rsid w:val="00ED365E"/>
    <w:rsid w:val="00F04F78"/>
    <w:rsid w:val="00F0542B"/>
    <w:rsid w:val="00F16BE9"/>
    <w:rsid w:val="00F30F1D"/>
    <w:rsid w:val="00F40B02"/>
    <w:rsid w:val="00F45FEA"/>
    <w:rsid w:val="00F824EC"/>
    <w:rsid w:val="00F84E8C"/>
    <w:rsid w:val="00FA5C48"/>
    <w:rsid w:val="00FC6EED"/>
    <w:rsid w:val="00FE45E2"/>
    <w:rsid w:val="00FF3FEF"/>
    <w:rsid w:val="02E834F9"/>
    <w:rsid w:val="03633726"/>
    <w:rsid w:val="04602913"/>
    <w:rsid w:val="04874344"/>
    <w:rsid w:val="04A41EC0"/>
    <w:rsid w:val="05387A79"/>
    <w:rsid w:val="060277A9"/>
    <w:rsid w:val="063F45B7"/>
    <w:rsid w:val="06B17456"/>
    <w:rsid w:val="06DC0325"/>
    <w:rsid w:val="0708351A"/>
    <w:rsid w:val="078D0228"/>
    <w:rsid w:val="088017D6"/>
    <w:rsid w:val="09197C10"/>
    <w:rsid w:val="099F5C8C"/>
    <w:rsid w:val="0A9B46A5"/>
    <w:rsid w:val="0C762CD4"/>
    <w:rsid w:val="0CFF2D81"/>
    <w:rsid w:val="0DFD437E"/>
    <w:rsid w:val="0E341099"/>
    <w:rsid w:val="0E656E83"/>
    <w:rsid w:val="0ECC307F"/>
    <w:rsid w:val="0F4C5F6E"/>
    <w:rsid w:val="0F9427B2"/>
    <w:rsid w:val="0FE91A0F"/>
    <w:rsid w:val="10CC748C"/>
    <w:rsid w:val="120E7E53"/>
    <w:rsid w:val="127E0301"/>
    <w:rsid w:val="12AD6FB3"/>
    <w:rsid w:val="12EE08A5"/>
    <w:rsid w:val="13257202"/>
    <w:rsid w:val="13680F6F"/>
    <w:rsid w:val="13BB1914"/>
    <w:rsid w:val="140C4259"/>
    <w:rsid w:val="146535C9"/>
    <w:rsid w:val="15393438"/>
    <w:rsid w:val="15627675"/>
    <w:rsid w:val="15CB6F73"/>
    <w:rsid w:val="16147CFF"/>
    <w:rsid w:val="17664982"/>
    <w:rsid w:val="1776627E"/>
    <w:rsid w:val="17BB1EE3"/>
    <w:rsid w:val="18C80D5B"/>
    <w:rsid w:val="191537C8"/>
    <w:rsid w:val="196842EC"/>
    <w:rsid w:val="19A35324"/>
    <w:rsid w:val="1AFF070B"/>
    <w:rsid w:val="1B46065D"/>
    <w:rsid w:val="1BEE6D2B"/>
    <w:rsid w:val="1D530505"/>
    <w:rsid w:val="1D5C7CC4"/>
    <w:rsid w:val="1D7C3EC2"/>
    <w:rsid w:val="1E51669F"/>
    <w:rsid w:val="1FA6791C"/>
    <w:rsid w:val="1FEF3071"/>
    <w:rsid w:val="1FFB1882"/>
    <w:rsid w:val="20374989"/>
    <w:rsid w:val="20593B4B"/>
    <w:rsid w:val="218D2B42"/>
    <w:rsid w:val="233A0AA7"/>
    <w:rsid w:val="235F7A73"/>
    <w:rsid w:val="24217571"/>
    <w:rsid w:val="27857309"/>
    <w:rsid w:val="28F214DC"/>
    <w:rsid w:val="294206B6"/>
    <w:rsid w:val="29A35FE2"/>
    <w:rsid w:val="2B865046"/>
    <w:rsid w:val="2BD5740D"/>
    <w:rsid w:val="2D1265F1"/>
    <w:rsid w:val="2DC518B5"/>
    <w:rsid w:val="2DDB26AF"/>
    <w:rsid w:val="2E383E35"/>
    <w:rsid w:val="2E8A65F4"/>
    <w:rsid w:val="2F263063"/>
    <w:rsid w:val="2F370591"/>
    <w:rsid w:val="2FDB2CCA"/>
    <w:rsid w:val="323768AD"/>
    <w:rsid w:val="32546D64"/>
    <w:rsid w:val="3259247B"/>
    <w:rsid w:val="34871673"/>
    <w:rsid w:val="34A42225"/>
    <w:rsid w:val="35405BB7"/>
    <w:rsid w:val="369D6F2B"/>
    <w:rsid w:val="373F6235"/>
    <w:rsid w:val="38074671"/>
    <w:rsid w:val="383543BB"/>
    <w:rsid w:val="38CC58A6"/>
    <w:rsid w:val="398C14D9"/>
    <w:rsid w:val="39A35E40"/>
    <w:rsid w:val="3B1F0857"/>
    <w:rsid w:val="3C3953EC"/>
    <w:rsid w:val="3CEE1EF7"/>
    <w:rsid w:val="3D6F3E95"/>
    <w:rsid w:val="3EA041E9"/>
    <w:rsid w:val="3EC60FE9"/>
    <w:rsid w:val="3EF21DDE"/>
    <w:rsid w:val="42533F45"/>
    <w:rsid w:val="42631E16"/>
    <w:rsid w:val="42B175D0"/>
    <w:rsid w:val="435331C8"/>
    <w:rsid w:val="43D2655C"/>
    <w:rsid w:val="46BC1650"/>
    <w:rsid w:val="48334352"/>
    <w:rsid w:val="496726E0"/>
    <w:rsid w:val="4A865543"/>
    <w:rsid w:val="4B0233A9"/>
    <w:rsid w:val="4B3612A5"/>
    <w:rsid w:val="4B5A31E5"/>
    <w:rsid w:val="4C0D0213"/>
    <w:rsid w:val="4C3633C3"/>
    <w:rsid w:val="4D907392"/>
    <w:rsid w:val="4D976DB7"/>
    <w:rsid w:val="4E74636C"/>
    <w:rsid w:val="4E9A0E96"/>
    <w:rsid w:val="4FA669F9"/>
    <w:rsid w:val="50B3400C"/>
    <w:rsid w:val="50BC224C"/>
    <w:rsid w:val="520D76AC"/>
    <w:rsid w:val="529140CD"/>
    <w:rsid w:val="530F2E1E"/>
    <w:rsid w:val="54297BF9"/>
    <w:rsid w:val="54CD4A28"/>
    <w:rsid w:val="550A17D8"/>
    <w:rsid w:val="55996F52"/>
    <w:rsid w:val="55DB3175"/>
    <w:rsid w:val="57405985"/>
    <w:rsid w:val="57B32A36"/>
    <w:rsid w:val="589917F1"/>
    <w:rsid w:val="5AA256CF"/>
    <w:rsid w:val="5B63176F"/>
    <w:rsid w:val="5C713629"/>
    <w:rsid w:val="5E640786"/>
    <w:rsid w:val="5EEC1958"/>
    <w:rsid w:val="5F086494"/>
    <w:rsid w:val="5F0D4B93"/>
    <w:rsid w:val="5F5C460C"/>
    <w:rsid w:val="61C017CF"/>
    <w:rsid w:val="620852F1"/>
    <w:rsid w:val="621A6DD3"/>
    <w:rsid w:val="62DE6052"/>
    <w:rsid w:val="630306EC"/>
    <w:rsid w:val="63C45248"/>
    <w:rsid w:val="63CE60C7"/>
    <w:rsid w:val="63FA6EBC"/>
    <w:rsid w:val="647749B0"/>
    <w:rsid w:val="66342B59"/>
    <w:rsid w:val="675545D2"/>
    <w:rsid w:val="676E07CA"/>
    <w:rsid w:val="6836752E"/>
    <w:rsid w:val="684C2FFA"/>
    <w:rsid w:val="68924C3F"/>
    <w:rsid w:val="693513A6"/>
    <w:rsid w:val="6969611F"/>
    <w:rsid w:val="6B60515E"/>
    <w:rsid w:val="6BFB5EC7"/>
    <w:rsid w:val="6C71678A"/>
    <w:rsid w:val="6D8D2B4F"/>
    <w:rsid w:val="6DB4526C"/>
    <w:rsid w:val="6EE92007"/>
    <w:rsid w:val="6F4D6A39"/>
    <w:rsid w:val="70BC3E77"/>
    <w:rsid w:val="71711169"/>
    <w:rsid w:val="719C15B2"/>
    <w:rsid w:val="71C34D91"/>
    <w:rsid w:val="72EF6087"/>
    <w:rsid w:val="73FA1788"/>
    <w:rsid w:val="74C330DD"/>
    <w:rsid w:val="753A35BC"/>
    <w:rsid w:val="75797A60"/>
    <w:rsid w:val="75B55338"/>
    <w:rsid w:val="7743458D"/>
    <w:rsid w:val="77C76A10"/>
    <w:rsid w:val="77CE6298"/>
    <w:rsid w:val="788F3C1F"/>
    <w:rsid w:val="78C7160B"/>
    <w:rsid w:val="78EF290F"/>
    <w:rsid w:val="79FE3C04"/>
    <w:rsid w:val="7A406FE4"/>
    <w:rsid w:val="7A894AFC"/>
    <w:rsid w:val="7BEB1AB4"/>
    <w:rsid w:val="7C0E57A2"/>
    <w:rsid w:val="7C7D420B"/>
    <w:rsid w:val="7C8C58E9"/>
    <w:rsid w:val="7C9A7D78"/>
    <w:rsid w:val="7D4F750F"/>
    <w:rsid w:val="7DEF2432"/>
    <w:rsid w:val="7E0B3F5A"/>
    <w:rsid w:val="7EEF7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3"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ind w:firstLineChars="49" w:firstLine="137"/>
      <w:outlineLvl w:val="2"/>
    </w:pPr>
    <w:rPr>
      <w:rFonts w:ascii="黑体" w:eastAsia="黑体" w:hAnsi="宋体"/>
      <w:bCs/>
      <w:sz w:val="28"/>
      <w:szCs w:val="28"/>
    </w:rPr>
  </w:style>
  <w:style w:type="paragraph" w:styleId="4">
    <w:name w:val="heading 4"/>
    <w:basedOn w:val="a"/>
    <w:next w:val="a"/>
    <w:link w:val="4Char"/>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style>
  <w:style w:type="paragraph" w:styleId="a4">
    <w:name w:val="annotation text"/>
    <w:basedOn w:val="a"/>
    <w:link w:val="Char"/>
    <w:qFormat/>
    <w:pPr>
      <w:jc w:val="left"/>
    </w:pPr>
  </w:style>
  <w:style w:type="paragraph" w:styleId="30">
    <w:name w:val="Body Text 3"/>
    <w:basedOn w:val="a"/>
    <w:link w:val="3Char0"/>
    <w:uiPriority w:val="99"/>
    <w:qFormat/>
    <w:rPr>
      <w:rFonts w:ascii="宋体"/>
      <w:sz w:val="24"/>
      <w:szCs w:val="20"/>
    </w:rPr>
  </w:style>
  <w:style w:type="paragraph" w:styleId="a5">
    <w:name w:val="Body Text Indent"/>
    <w:basedOn w:val="a"/>
    <w:link w:val="Char0"/>
    <w:qFormat/>
    <w:pPr>
      <w:spacing w:after="120"/>
      <w:ind w:leftChars="200" w:left="420"/>
    </w:pPr>
    <w:rPr>
      <w:rFonts w:asciiTheme="minorHAnsi" w:eastAsiaTheme="minorEastAsia" w:hAnsiTheme="minorHAnsi" w:cstheme="minorBidi"/>
    </w:rPr>
  </w:style>
  <w:style w:type="paragraph" w:styleId="a6">
    <w:name w:val="Plain Text"/>
    <w:basedOn w:val="a"/>
    <w:link w:val="Char1"/>
    <w:qFormat/>
    <w:rPr>
      <w:rFonts w:ascii="宋体" w:hAnsi="Courier New" w:cstheme="minorBidi"/>
      <w:sz w:val="24"/>
    </w:rPr>
  </w:style>
  <w:style w:type="paragraph" w:styleId="a7">
    <w:name w:val="Balloon Text"/>
    <w:basedOn w:val="a"/>
    <w:link w:val="Char2"/>
    <w:qFormat/>
    <w:rPr>
      <w:rFonts w:asciiTheme="minorHAnsi" w:hAnsiTheme="minorHAnsi" w:cstheme="minorBidi"/>
      <w:sz w:val="18"/>
      <w:szCs w:val="18"/>
    </w:rPr>
  </w:style>
  <w:style w:type="paragraph" w:styleId="a8">
    <w:name w:val="footer"/>
    <w:basedOn w:val="a"/>
    <w:link w:val="Char3"/>
    <w:qFormat/>
    <w:pPr>
      <w:widowControl/>
      <w:tabs>
        <w:tab w:val="center" w:pos="4153"/>
        <w:tab w:val="right" w:pos="8306"/>
      </w:tabs>
      <w:snapToGrid w:val="0"/>
      <w:jc w:val="left"/>
    </w:pPr>
    <w:rPr>
      <w:rFonts w:asciiTheme="minorHAnsi" w:hAnsiTheme="minorHAnsi" w:cstheme="minorBidi"/>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paragraph" w:styleId="10">
    <w:name w:val="toc 1"/>
    <w:basedOn w:val="a"/>
    <w:next w:val="a"/>
    <w:qFormat/>
    <w:pPr>
      <w:spacing w:before="120" w:after="120"/>
      <w:jc w:val="left"/>
    </w:pPr>
    <w:rPr>
      <w:b/>
      <w:bCs/>
      <w:caps/>
      <w:sz w:val="20"/>
      <w:szCs w:val="20"/>
    </w:rPr>
  </w:style>
  <w:style w:type="paragraph" w:styleId="aa">
    <w:name w:val="annotation subject"/>
    <w:basedOn w:val="a4"/>
    <w:next w:val="a4"/>
    <w:link w:val="Char5"/>
    <w:qFormat/>
    <w:rPr>
      <w:rFonts w:asciiTheme="minorHAnsi" w:hAnsiTheme="minorHAnsi" w:cstheme="minorBidi"/>
      <w:b/>
      <w:bCs/>
    </w:rPr>
  </w:style>
  <w:style w:type="character" w:styleId="ab">
    <w:name w:val="page number"/>
    <w:basedOn w:val="a0"/>
    <w:qFormat/>
  </w:style>
  <w:style w:type="character" w:styleId="ac">
    <w:name w:val="annotation reference"/>
    <w:basedOn w:val="a0"/>
    <w:uiPriority w:val="99"/>
    <w:semiHidden/>
    <w:unhideWhenUsed/>
    <w:qFormat/>
    <w:rPr>
      <w:sz w:val="21"/>
      <w:szCs w:val="21"/>
    </w:rPr>
  </w:style>
  <w:style w:type="character" w:customStyle="1" w:styleId="1Char">
    <w:name w:val="标题 1 Char"/>
    <w:basedOn w:val="a0"/>
    <w:link w:val="1"/>
    <w:uiPriority w:val="9"/>
    <w:qFormat/>
    <w:rPr>
      <w:rFonts w:ascii="Calibri" w:eastAsia="宋体" w:hAnsi="Calibri" w:cs="Times New Roman"/>
      <w:b/>
      <w:bCs/>
      <w:kern w:val="44"/>
      <w:sz w:val="44"/>
      <w:szCs w:val="44"/>
    </w:rPr>
  </w:style>
  <w:style w:type="character" w:customStyle="1" w:styleId="2Char">
    <w:name w:val="标题 2 Char"/>
    <w:basedOn w:val="a0"/>
    <w:link w:val="2"/>
    <w:uiPriority w:val="9"/>
    <w:qFormat/>
    <w:rPr>
      <w:rFonts w:ascii="Arial" w:eastAsia="黑体" w:hAnsi="Arial" w:cs="Times New Roman"/>
      <w:b/>
      <w:bCs/>
      <w:sz w:val="32"/>
      <w:szCs w:val="32"/>
    </w:rPr>
  </w:style>
  <w:style w:type="paragraph" w:customStyle="1" w:styleId="ItemList">
    <w:name w:val="Item List"/>
    <w:qFormat/>
    <w:pPr>
      <w:numPr>
        <w:numId w:val="1"/>
      </w:numPr>
      <w:tabs>
        <w:tab w:val="left" w:pos="709"/>
      </w:tabs>
      <w:adjustRightInd w:val="0"/>
      <w:snapToGrid w:val="0"/>
      <w:spacing w:before="80" w:after="80" w:line="240" w:lineRule="atLeast"/>
    </w:pPr>
    <w:rPr>
      <w:rFonts w:asciiTheme="minorHAnsi" w:eastAsiaTheme="minorEastAsia" w:hAnsiTheme="minorHAnsi" w:cstheme="minorBidi"/>
      <w:kern w:val="2"/>
      <w:sz w:val="21"/>
      <w:szCs w:val="21"/>
    </w:rPr>
  </w:style>
  <w:style w:type="character" w:customStyle="1" w:styleId="bord">
    <w:name w:val="bord"/>
    <w:qFormat/>
  </w:style>
  <w:style w:type="character" w:customStyle="1" w:styleId="3Char0">
    <w:name w:val="正文文本 3 Char"/>
    <w:basedOn w:val="a0"/>
    <w:link w:val="30"/>
    <w:uiPriority w:val="99"/>
    <w:qFormat/>
    <w:rPr>
      <w:rFonts w:ascii="宋体" w:eastAsia="宋体" w:hAnsi="Calibri" w:cs="Times New Roman"/>
      <w:sz w:val="24"/>
      <w:szCs w:val="20"/>
    </w:rPr>
  </w:style>
  <w:style w:type="paragraph" w:styleId="ad">
    <w:name w:val="List Paragraph"/>
    <w:basedOn w:val="a"/>
    <w:uiPriority w:val="34"/>
    <w:qFormat/>
    <w:pPr>
      <w:ind w:firstLineChars="200" w:firstLine="420"/>
    </w:pPr>
  </w:style>
  <w:style w:type="character" w:customStyle="1" w:styleId="Char">
    <w:name w:val="批注文字 Char"/>
    <w:basedOn w:val="a0"/>
    <w:link w:val="a4"/>
    <w:qFormat/>
    <w:rPr>
      <w:rFonts w:ascii="Calibri" w:eastAsia="宋体" w:hAnsi="Calibri" w:cs="Times New Roman"/>
      <w:szCs w:val="24"/>
    </w:rPr>
  </w:style>
  <w:style w:type="character" w:customStyle="1" w:styleId="Char3">
    <w:name w:val="页脚 Char"/>
    <w:basedOn w:val="a0"/>
    <w:link w:val="a8"/>
    <w:qFormat/>
    <w:rPr>
      <w:rFonts w:eastAsia="宋体"/>
      <w:sz w:val="18"/>
      <w:szCs w:val="18"/>
    </w:rPr>
  </w:style>
  <w:style w:type="character" w:customStyle="1" w:styleId="Char4">
    <w:name w:val="页眉 Char"/>
    <w:basedOn w:val="a0"/>
    <w:link w:val="a9"/>
    <w:qFormat/>
    <w:rPr>
      <w:rFonts w:eastAsia="宋体"/>
      <w:sz w:val="18"/>
      <w:szCs w:val="18"/>
    </w:rPr>
  </w:style>
  <w:style w:type="character" w:customStyle="1" w:styleId="Char5">
    <w:name w:val="批注主题 Char"/>
    <w:basedOn w:val="Char"/>
    <w:link w:val="aa"/>
    <w:qFormat/>
    <w:rPr>
      <w:rFonts w:ascii="Calibri" w:eastAsia="宋体" w:hAnsi="Calibri" w:cs="Times New Roman"/>
      <w:b/>
      <w:bCs/>
      <w:szCs w:val="24"/>
    </w:rPr>
  </w:style>
  <w:style w:type="character" w:customStyle="1" w:styleId="Char1">
    <w:name w:val="纯文本 Char"/>
    <w:basedOn w:val="a0"/>
    <w:link w:val="a6"/>
    <w:qFormat/>
    <w:rPr>
      <w:rFonts w:ascii="宋体" w:eastAsia="宋体" w:hAnsi="Courier New"/>
      <w:sz w:val="24"/>
      <w:szCs w:val="24"/>
    </w:rPr>
  </w:style>
  <w:style w:type="character" w:customStyle="1" w:styleId="Char2">
    <w:name w:val="批注框文本 Char"/>
    <w:basedOn w:val="a0"/>
    <w:link w:val="a7"/>
    <w:qFormat/>
    <w:rPr>
      <w:rFonts w:eastAsia="宋体"/>
      <w:sz w:val="18"/>
      <w:szCs w:val="18"/>
    </w:rPr>
  </w:style>
  <w:style w:type="character" w:customStyle="1" w:styleId="CharChar10">
    <w:name w:val="Char Char10"/>
    <w:basedOn w:val="a0"/>
    <w:qFormat/>
    <w:rPr>
      <w:rFonts w:ascii="宋体" w:eastAsia="宋体" w:hAnsi="Courier New"/>
      <w:kern w:val="2"/>
      <w:sz w:val="24"/>
      <w:szCs w:val="24"/>
      <w:lang w:val="en-US" w:eastAsia="zh-CN" w:bidi="ar-SA"/>
    </w:rPr>
  </w:style>
  <w:style w:type="character" w:customStyle="1" w:styleId="Char10">
    <w:name w:val="批注主题 Char1"/>
    <w:basedOn w:val="Char"/>
    <w:uiPriority w:val="99"/>
    <w:semiHidden/>
    <w:qFormat/>
    <w:rPr>
      <w:rFonts w:ascii="Calibri" w:eastAsia="宋体" w:hAnsi="Calibri" w:cs="Times New Roman"/>
      <w:b/>
      <w:bCs/>
      <w:szCs w:val="24"/>
    </w:rPr>
  </w:style>
  <w:style w:type="character" w:customStyle="1" w:styleId="Char11">
    <w:name w:val="页脚 Char1"/>
    <w:basedOn w:val="a0"/>
    <w:uiPriority w:val="99"/>
    <w:semiHidden/>
    <w:qFormat/>
    <w:rPr>
      <w:rFonts w:ascii="Calibri" w:eastAsia="宋体" w:hAnsi="Calibri" w:cs="Times New Roman"/>
      <w:sz w:val="18"/>
      <w:szCs w:val="18"/>
    </w:rPr>
  </w:style>
  <w:style w:type="character" w:customStyle="1" w:styleId="Char12">
    <w:name w:val="批注框文本 Char1"/>
    <w:basedOn w:val="a0"/>
    <w:uiPriority w:val="99"/>
    <w:semiHidden/>
    <w:qFormat/>
    <w:rPr>
      <w:rFonts w:ascii="Calibri" w:eastAsia="宋体" w:hAnsi="Calibri" w:cs="Times New Roman"/>
      <w:sz w:val="18"/>
      <w:szCs w:val="18"/>
    </w:rPr>
  </w:style>
  <w:style w:type="character" w:customStyle="1" w:styleId="Char13">
    <w:name w:val="页眉 Char1"/>
    <w:basedOn w:val="a0"/>
    <w:uiPriority w:val="99"/>
    <w:semiHidden/>
    <w:qFormat/>
    <w:rPr>
      <w:rFonts w:ascii="Calibri" w:eastAsia="宋体" w:hAnsi="Calibri" w:cs="Times New Roman"/>
      <w:sz w:val="18"/>
      <w:szCs w:val="18"/>
    </w:rPr>
  </w:style>
  <w:style w:type="character" w:customStyle="1" w:styleId="Char14">
    <w:name w:val="纯文本 Char1"/>
    <w:basedOn w:val="a0"/>
    <w:uiPriority w:val="99"/>
    <w:semiHidden/>
    <w:qFormat/>
    <w:rPr>
      <w:rFonts w:ascii="宋体" w:eastAsia="宋体" w:hAnsi="Courier New" w:cs="Courier New"/>
      <w:szCs w:val="21"/>
    </w:rPr>
  </w:style>
  <w:style w:type="character" w:customStyle="1" w:styleId="3Char">
    <w:name w:val="标题 3 Char"/>
    <w:basedOn w:val="a0"/>
    <w:link w:val="3"/>
    <w:qFormat/>
    <w:rPr>
      <w:rFonts w:ascii="黑体" w:eastAsia="黑体" w:hAnsi="宋体" w:cs="Times New Roman"/>
      <w:bCs/>
      <w:sz w:val="28"/>
      <w:szCs w:val="28"/>
    </w:rPr>
  </w:style>
  <w:style w:type="paragraph" w:customStyle="1" w:styleId="TableParagraph">
    <w:name w:val="Table Paragraph"/>
    <w:basedOn w:val="a"/>
    <w:qFormat/>
    <w:pPr>
      <w:widowControl/>
      <w:autoSpaceDE w:val="0"/>
      <w:autoSpaceDN w:val="0"/>
      <w:adjustRightInd w:val="0"/>
      <w:jc w:val="left"/>
    </w:pPr>
    <w:rPr>
      <w:rFonts w:cs="宋体"/>
      <w:kern w:val="0"/>
      <w:sz w:val="24"/>
      <w:szCs w:val="20"/>
    </w:rPr>
  </w:style>
  <w:style w:type="character" w:customStyle="1" w:styleId="4Char">
    <w:name w:val="标题 4 Char"/>
    <w:basedOn w:val="a0"/>
    <w:link w:val="4"/>
    <w:qFormat/>
    <w:rPr>
      <w:rFonts w:ascii="Cambria" w:eastAsia="宋体" w:hAnsi="Cambria" w:cs="Times New Roman"/>
      <w:b/>
      <w:bCs/>
      <w:sz w:val="28"/>
      <w:szCs w:val="28"/>
    </w:rPr>
  </w:style>
  <w:style w:type="character" w:customStyle="1" w:styleId="textcontents">
    <w:name w:val="textcontents"/>
    <w:qFormat/>
  </w:style>
  <w:style w:type="character" w:customStyle="1" w:styleId="Char0">
    <w:name w:val="正文文本缩进 Char"/>
    <w:link w:val="a5"/>
    <w:qFormat/>
    <w:rPr>
      <w:szCs w:val="24"/>
    </w:rPr>
  </w:style>
  <w:style w:type="character" w:customStyle="1" w:styleId="Char15">
    <w:name w:val="正文文本缩进 Char1"/>
    <w:basedOn w:val="a0"/>
    <w:uiPriority w:val="99"/>
    <w:semiHidden/>
    <w:qFormat/>
    <w:rPr>
      <w:rFonts w:ascii="Calibri" w:eastAsia="宋体" w:hAnsi="Calibri" w:cs="Times New Roman"/>
      <w:szCs w:val="24"/>
    </w:rPr>
  </w:style>
  <w:style w:type="paragraph" w:customStyle="1" w:styleId="CM1">
    <w:name w:val="CM1"/>
    <w:basedOn w:val="Default"/>
    <w:next w:val="Default"/>
    <w:uiPriority w:val="99"/>
    <w:unhideWhenUsed/>
    <w:qFormat/>
    <w:pPr>
      <w:spacing w:line="313" w:lineRule="atLeast"/>
    </w:pPr>
  </w:style>
  <w:style w:type="paragraph" w:customStyle="1" w:styleId="Default">
    <w:name w:val="Default"/>
    <w:uiPriority w:val="99"/>
    <w:unhideWhenUsed/>
    <w:qFormat/>
    <w:pPr>
      <w:widowControl w:val="0"/>
      <w:autoSpaceDE w:val="0"/>
      <w:autoSpaceDN w:val="0"/>
    </w:pPr>
    <w:rPr>
      <w:rFonts w:ascii="..ì." w:eastAsia="..ì." w:hint="eastAsia"/>
      <w:color w:val="000000"/>
      <w:sz w:val="24"/>
      <w:szCs w:val="22"/>
    </w:rPr>
  </w:style>
  <w:style w:type="paragraph" w:customStyle="1" w:styleId="11">
    <w:name w:val="修订1"/>
    <w:hidden/>
    <w:uiPriority w:val="99"/>
    <w:semiHidden/>
    <w:qFormat/>
    <w:rPr>
      <w:rFonts w:ascii="Calibri" w:hAnsi="Calibr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3"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ind w:firstLineChars="49" w:firstLine="137"/>
      <w:outlineLvl w:val="2"/>
    </w:pPr>
    <w:rPr>
      <w:rFonts w:ascii="黑体" w:eastAsia="黑体" w:hAnsi="宋体"/>
      <w:bCs/>
      <w:sz w:val="28"/>
      <w:szCs w:val="28"/>
    </w:rPr>
  </w:style>
  <w:style w:type="paragraph" w:styleId="4">
    <w:name w:val="heading 4"/>
    <w:basedOn w:val="a"/>
    <w:next w:val="a"/>
    <w:link w:val="4Char"/>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style>
  <w:style w:type="paragraph" w:styleId="a4">
    <w:name w:val="annotation text"/>
    <w:basedOn w:val="a"/>
    <w:link w:val="Char"/>
    <w:qFormat/>
    <w:pPr>
      <w:jc w:val="left"/>
    </w:pPr>
  </w:style>
  <w:style w:type="paragraph" w:styleId="30">
    <w:name w:val="Body Text 3"/>
    <w:basedOn w:val="a"/>
    <w:link w:val="3Char0"/>
    <w:uiPriority w:val="99"/>
    <w:qFormat/>
    <w:rPr>
      <w:rFonts w:ascii="宋体"/>
      <w:sz w:val="24"/>
      <w:szCs w:val="20"/>
    </w:rPr>
  </w:style>
  <w:style w:type="paragraph" w:styleId="a5">
    <w:name w:val="Body Text Indent"/>
    <w:basedOn w:val="a"/>
    <w:link w:val="Char0"/>
    <w:qFormat/>
    <w:pPr>
      <w:spacing w:after="120"/>
      <w:ind w:leftChars="200" w:left="420"/>
    </w:pPr>
    <w:rPr>
      <w:rFonts w:asciiTheme="minorHAnsi" w:eastAsiaTheme="minorEastAsia" w:hAnsiTheme="minorHAnsi" w:cstheme="minorBidi"/>
    </w:rPr>
  </w:style>
  <w:style w:type="paragraph" w:styleId="a6">
    <w:name w:val="Plain Text"/>
    <w:basedOn w:val="a"/>
    <w:link w:val="Char1"/>
    <w:qFormat/>
    <w:rPr>
      <w:rFonts w:ascii="宋体" w:hAnsi="Courier New" w:cstheme="minorBidi"/>
      <w:sz w:val="24"/>
    </w:rPr>
  </w:style>
  <w:style w:type="paragraph" w:styleId="a7">
    <w:name w:val="Balloon Text"/>
    <w:basedOn w:val="a"/>
    <w:link w:val="Char2"/>
    <w:qFormat/>
    <w:rPr>
      <w:rFonts w:asciiTheme="minorHAnsi" w:hAnsiTheme="minorHAnsi" w:cstheme="minorBidi"/>
      <w:sz w:val="18"/>
      <w:szCs w:val="18"/>
    </w:rPr>
  </w:style>
  <w:style w:type="paragraph" w:styleId="a8">
    <w:name w:val="footer"/>
    <w:basedOn w:val="a"/>
    <w:link w:val="Char3"/>
    <w:qFormat/>
    <w:pPr>
      <w:widowControl/>
      <w:tabs>
        <w:tab w:val="center" w:pos="4153"/>
        <w:tab w:val="right" w:pos="8306"/>
      </w:tabs>
      <w:snapToGrid w:val="0"/>
      <w:jc w:val="left"/>
    </w:pPr>
    <w:rPr>
      <w:rFonts w:asciiTheme="minorHAnsi" w:hAnsiTheme="minorHAnsi" w:cstheme="minorBidi"/>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paragraph" w:styleId="10">
    <w:name w:val="toc 1"/>
    <w:basedOn w:val="a"/>
    <w:next w:val="a"/>
    <w:qFormat/>
    <w:pPr>
      <w:spacing w:before="120" w:after="120"/>
      <w:jc w:val="left"/>
    </w:pPr>
    <w:rPr>
      <w:b/>
      <w:bCs/>
      <w:caps/>
      <w:sz w:val="20"/>
      <w:szCs w:val="20"/>
    </w:rPr>
  </w:style>
  <w:style w:type="paragraph" w:styleId="aa">
    <w:name w:val="annotation subject"/>
    <w:basedOn w:val="a4"/>
    <w:next w:val="a4"/>
    <w:link w:val="Char5"/>
    <w:qFormat/>
    <w:rPr>
      <w:rFonts w:asciiTheme="minorHAnsi" w:hAnsiTheme="minorHAnsi" w:cstheme="minorBidi"/>
      <w:b/>
      <w:bCs/>
    </w:rPr>
  </w:style>
  <w:style w:type="character" w:styleId="ab">
    <w:name w:val="page number"/>
    <w:basedOn w:val="a0"/>
    <w:qFormat/>
  </w:style>
  <w:style w:type="character" w:styleId="ac">
    <w:name w:val="annotation reference"/>
    <w:basedOn w:val="a0"/>
    <w:uiPriority w:val="99"/>
    <w:semiHidden/>
    <w:unhideWhenUsed/>
    <w:qFormat/>
    <w:rPr>
      <w:sz w:val="21"/>
      <w:szCs w:val="21"/>
    </w:rPr>
  </w:style>
  <w:style w:type="character" w:customStyle="1" w:styleId="1Char">
    <w:name w:val="标题 1 Char"/>
    <w:basedOn w:val="a0"/>
    <w:link w:val="1"/>
    <w:uiPriority w:val="9"/>
    <w:qFormat/>
    <w:rPr>
      <w:rFonts w:ascii="Calibri" w:eastAsia="宋体" w:hAnsi="Calibri" w:cs="Times New Roman"/>
      <w:b/>
      <w:bCs/>
      <w:kern w:val="44"/>
      <w:sz w:val="44"/>
      <w:szCs w:val="44"/>
    </w:rPr>
  </w:style>
  <w:style w:type="character" w:customStyle="1" w:styleId="2Char">
    <w:name w:val="标题 2 Char"/>
    <w:basedOn w:val="a0"/>
    <w:link w:val="2"/>
    <w:uiPriority w:val="9"/>
    <w:qFormat/>
    <w:rPr>
      <w:rFonts w:ascii="Arial" w:eastAsia="黑体" w:hAnsi="Arial" w:cs="Times New Roman"/>
      <w:b/>
      <w:bCs/>
      <w:sz w:val="32"/>
      <w:szCs w:val="32"/>
    </w:rPr>
  </w:style>
  <w:style w:type="paragraph" w:customStyle="1" w:styleId="ItemList">
    <w:name w:val="Item List"/>
    <w:qFormat/>
    <w:pPr>
      <w:numPr>
        <w:numId w:val="1"/>
      </w:numPr>
      <w:tabs>
        <w:tab w:val="left" w:pos="709"/>
      </w:tabs>
      <w:adjustRightInd w:val="0"/>
      <w:snapToGrid w:val="0"/>
      <w:spacing w:before="80" w:after="80" w:line="240" w:lineRule="atLeast"/>
    </w:pPr>
    <w:rPr>
      <w:rFonts w:asciiTheme="minorHAnsi" w:eastAsiaTheme="minorEastAsia" w:hAnsiTheme="minorHAnsi" w:cstheme="minorBidi"/>
      <w:kern w:val="2"/>
      <w:sz w:val="21"/>
      <w:szCs w:val="21"/>
    </w:rPr>
  </w:style>
  <w:style w:type="character" w:customStyle="1" w:styleId="bord">
    <w:name w:val="bord"/>
    <w:qFormat/>
  </w:style>
  <w:style w:type="character" w:customStyle="1" w:styleId="3Char0">
    <w:name w:val="正文文本 3 Char"/>
    <w:basedOn w:val="a0"/>
    <w:link w:val="30"/>
    <w:uiPriority w:val="99"/>
    <w:qFormat/>
    <w:rPr>
      <w:rFonts w:ascii="宋体" w:eastAsia="宋体" w:hAnsi="Calibri" w:cs="Times New Roman"/>
      <w:sz w:val="24"/>
      <w:szCs w:val="20"/>
    </w:rPr>
  </w:style>
  <w:style w:type="paragraph" w:styleId="ad">
    <w:name w:val="List Paragraph"/>
    <w:basedOn w:val="a"/>
    <w:uiPriority w:val="34"/>
    <w:qFormat/>
    <w:pPr>
      <w:ind w:firstLineChars="200" w:firstLine="420"/>
    </w:pPr>
  </w:style>
  <w:style w:type="character" w:customStyle="1" w:styleId="Char">
    <w:name w:val="批注文字 Char"/>
    <w:basedOn w:val="a0"/>
    <w:link w:val="a4"/>
    <w:qFormat/>
    <w:rPr>
      <w:rFonts w:ascii="Calibri" w:eastAsia="宋体" w:hAnsi="Calibri" w:cs="Times New Roman"/>
      <w:szCs w:val="24"/>
    </w:rPr>
  </w:style>
  <w:style w:type="character" w:customStyle="1" w:styleId="Char3">
    <w:name w:val="页脚 Char"/>
    <w:basedOn w:val="a0"/>
    <w:link w:val="a8"/>
    <w:qFormat/>
    <w:rPr>
      <w:rFonts w:eastAsia="宋体"/>
      <w:sz w:val="18"/>
      <w:szCs w:val="18"/>
    </w:rPr>
  </w:style>
  <w:style w:type="character" w:customStyle="1" w:styleId="Char4">
    <w:name w:val="页眉 Char"/>
    <w:basedOn w:val="a0"/>
    <w:link w:val="a9"/>
    <w:qFormat/>
    <w:rPr>
      <w:rFonts w:eastAsia="宋体"/>
      <w:sz w:val="18"/>
      <w:szCs w:val="18"/>
    </w:rPr>
  </w:style>
  <w:style w:type="character" w:customStyle="1" w:styleId="Char5">
    <w:name w:val="批注主题 Char"/>
    <w:basedOn w:val="Char"/>
    <w:link w:val="aa"/>
    <w:qFormat/>
    <w:rPr>
      <w:rFonts w:ascii="Calibri" w:eastAsia="宋体" w:hAnsi="Calibri" w:cs="Times New Roman"/>
      <w:b/>
      <w:bCs/>
      <w:szCs w:val="24"/>
    </w:rPr>
  </w:style>
  <w:style w:type="character" w:customStyle="1" w:styleId="Char1">
    <w:name w:val="纯文本 Char"/>
    <w:basedOn w:val="a0"/>
    <w:link w:val="a6"/>
    <w:qFormat/>
    <w:rPr>
      <w:rFonts w:ascii="宋体" w:eastAsia="宋体" w:hAnsi="Courier New"/>
      <w:sz w:val="24"/>
      <w:szCs w:val="24"/>
    </w:rPr>
  </w:style>
  <w:style w:type="character" w:customStyle="1" w:styleId="Char2">
    <w:name w:val="批注框文本 Char"/>
    <w:basedOn w:val="a0"/>
    <w:link w:val="a7"/>
    <w:qFormat/>
    <w:rPr>
      <w:rFonts w:eastAsia="宋体"/>
      <w:sz w:val="18"/>
      <w:szCs w:val="18"/>
    </w:rPr>
  </w:style>
  <w:style w:type="character" w:customStyle="1" w:styleId="CharChar10">
    <w:name w:val="Char Char10"/>
    <w:basedOn w:val="a0"/>
    <w:qFormat/>
    <w:rPr>
      <w:rFonts w:ascii="宋体" w:eastAsia="宋体" w:hAnsi="Courier New"/>
      <w:kern w:val="2"/>
      <w:sz w:val="24"/>
      <w:szCs w:val="24"/>
      <w:lang w:val="en-US" w:eastAsia="zh-CN" w:bidi="ar-SA"/>
    </w:rPr>
  </w:style>
  <w:style w:type="character" w:customStyle="1" w:styleId="Char10">
    <w:name w:val="批注主题 Char1"/>
    <w:basedOn w:val="Char"/>
    <w:uiPriority w:val="99"/>
    <w:semiHidden/>
    <w:qFormat/>
    <w:rPr>
      <w:rFonts w:ascii="Calibri" w:eastAsia="宋体" w:hAnsi="Calibri" w:cs="Times New Roman"/>
      <w:b/>
      <w:bCs/>
      <w:szCs w:val="24"/>
    </w:rPr>
  </w:style>
  <w:style w:type="character" w:customStyle="1" w:styleId="Char11">
    <w:name w:val="页脚 Char1"/>
    <w:basedOn w:val="a0"/>
    <w:uiPriority w:val="99"/>
    <w:semiHidden/>
    <w:qFormat/>
    <w:rPr>
      <w:rFonts w:ascii="Calibri" w:eastAsia="宋体" w:hAnsi="Calibri" w:cs="Times New Roman"/>
      <w:sz w:val="18"/>
      <w:szCs w:val="18"/>
    </w:rPr>
  </w:style>
  <w:style w:type="character" w:customStyle="1" w:styleId="Char12">
    <w:name w:val="批注框文本 Char1"/>
    <w:basedOn w:val="a0"/>
    <w:uiPriority w:val="99"/>
    <w:semiHidden/>
    <w:qFormat/>
    <w:rPr>
      <w:rFonts w:ascii="Calibri" w:eastAsia="宋体" w:hAnsi="Calibri" w:cs="Times New Roman"/>
      <w:sz w:val="18"/>
      <w:szCs w:val="18"/>
    </w:rPr>
  </w:style>
  <w:style w:type="character" w:customStyle="1" w:styleId="Char13">
    <w:name w:val="页眉 Char1"/>
    <w:basedOn w:val="a0"/>
    <w:uiPriority w:val="99"/>
    <w:semiHidden/>
    <w:qFormat/>
    <w:rPr>
      <w:rFonts w:ascii="Calibri" w:eastAsia="宋体" w:hAnsi="Calibri" w:cs="Times New Roman"/>
      <w:sz w:val="18"/>
      <w:szCs w:val="18"/>
    </w:rPr>
  </w:style>
  <w:style w:type="character" w:customStyle="1" w:styleId="Char14">
    <w:name w:val="纯文本 Char1"/>
    <w:basedOn w:val="a0"/>
    <w:uiPriority w:val="99"/>
    <w:semiHidden/>
    <w:qFormat/>
    <w:rPr>
      <w:rFonts w:ascii="宋体" w:eastAsia="宋体" w:hAnsi="Courier New" w:cs="Courier New"/>
      <w:szCs w:val="21"/>
    </w:rPr>
  </w:style>
  <w:style w:type="character" w:customStyle="1" w:styleId="3Char">
    <w:name w:val="标题 3 Char"/>
    <w:basedOn w:val="a0"/>
    <w:link w:val="3"/>
    <w:qFormat/>
    <w:rPr>
      <w:rFonts w:ascii="黑体" w:eastAsia="黑体" w:hAnsi="宋体" w:cs="Times New Roman"/>
      <w:bCs/>
      <w:sz w:val="28"/>
      <w:szCs w:val="28"/>
    </w:rPr>
  </w:style>
  <w:style w:type="paragraph" w:customStyle="1" w:styleId="TableParagraph">
    <w:name w:val="Table Paragraph"/>
    <w:basedOn w:val="a"/>
    <w:qFormat/>
    <w:pPr>
      <w:widowControl/>
      <w:autoSpaceDE w:val="0"/>
      <w:autoSpaceDN w:val="0"/>
      <w:adjustRightInd w:val="0"/>
      <w:jc w:val="left"/>
    </w:pPr>
    <w:rPr>
      <w:rFonts w:cs="宋体"/>
      <w:kern w:val="0"/>
      <w:sz w:val="24"/>
      <w:szCs w:val="20"/>
    </w:rPr>
  </w:style>
  <w:style w:type="character" w:customStyle="1" w:styleId="4Char">
    <w:name w:val="标题 4 Char"/>
    <w:basedOn w:val="a0"/>
    <w:link w:val="4"/>
    <w:qFormat/>
    <w:rPr>
      <w:rFonts w:ascii="Cambria" w:eastAsia="宋体" w:hAnsi="Cambria" w:cs="Times New Roman"/>
      <w:b/>
      <w:bCs/>
      <w:sz w:val="28"/>
      <w:szCs w:val="28"/>
    </w:rPr>
  </w:style>
  <w:style w:type="character" w:customStyle="1" w:styleId="textcontents">
    <w:name w:val="textcontents"/>
    <w:qFormat/>
  </w:style>
  <w:style w:type="character" w:customStyle="1" w:styleId="Char0">
    <w:name w:val="正文文本缩进 Char"/>
    <w:link w:val="a5"/>
    <w:qFormat/>
    <w:rPr>
      <w:szCs w:val="24"/>
    </w:rPr>
  </w:style>
  <w:style w:type="character" w:customStyle="1" w:styleId="Char15">
    <w:name w:val="正文文本缩进 Char1"/>
    <w:basedOn w:val="a0"/>
    <w:uiPriority w:val="99"/>
    <w:semiHidden/>
    <w:qFormat/>
    <w:rPr>
      <w:rFonts w:ascii="Calibri" w:eastAsia="宋体" w:hAnsi="Calibri" w:cs="Times New Roman"/>
      <w:szCs w:val="24"/>
    </w:rPr>
  </w:style>
  <w:style w:type="paragraph" w:customStyle="1" w:styleId="CM1">
    <w:name w:val="CM1"/>
    <w:basedOn w:val="Default"/>
    <w:next w:val="Default"/>
    <w:uiPriority w:val="99"/>
    <w:unhideWhenUsed/>
    <w:qFormat/>
    <w:pPr>
      <w:spacing w:line="313" w:lineRule="atLeast"/>
    </w:pPr>
  </w:style>
  <w:style w:type="paragraph" w:customStyle="1" w:styleId="Default">
    <w:name w:val="Default"/>
    <w:uiPriority w:val="99"/>
    <w:unhideWhenUsed/>
    <w:qFormat/>
    <w:pPr>
      <w:widowControl w:val="0"/>
      <w:autoSpaceDE w:val="0"/>
      <w:autoSpaceDN w:val="0"/>
    </w:pPr>
    <w:rPr>
      <w:rFonts w:ascii="..ì." w:eastAsia="..ì." w:hint="eastAsia"/>
      <w:color w:val="000000"/>
      <w:sz w:val="24"/>
      <w:szCs w:val="22"/>
    </w:rPr>
  </w:style>
  <w:style w:type="paragraph" w:customStyle="1" w:styleId="11">
    <w:name w:val="修订1"/>
    <w:hidden/>
    <w:uiPriority w:val="99"/>
    <w:semiHidden/>
    <w:qFormat/>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D8927-E12D-4C0B-9F3F-18F3AFA3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958</Words>
  <Characters>5464</Characters>
  <Application>Microsoft Office Word</Application>
  <DocSecurity>0</DocSecurity>
  <Lines>45</Lines>
  <Paragraphs>12</Paragraphs>
  <ScaleCrop>false</ScaleCrop>
  <Company>微软中国</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陈浩</dc:creator>
  <cp:lastModifiedBy>陈浩</cp:lastModifiedBy>
  <cp:revision>284</cp:revision>
  <dcterms:created xsi:type="dcterms:W3CDTF">2022-03-16T01:18:00Z</dcterms:created>
  <dcterms:modified xsi:type="dcterms:W3CDTF">2022-12-09T06:09:00Z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A9D3E1EC112A4250B190CDB922505ECB</vt:lpwstr>
  </property>
</Properties>
</file>